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DC5" w:rsidRPr="00AD59E4" w:rsidRDefault="009A3DC5" w:rsidP="009A3DC5">
      <w:pPr>
        <w:ind w:firstLine="0"/>
        <w:jc w:val="center"/>
      </w:pPr>
    </w:p>
    <w:p w:rsidR="009A3DC5" w:rsidRPr="00AD59E4" w:rsidRDefault="009A3DC5" w:rsidP="009A3DC5">
      <w:pPr>
        <w:ind w:firstLine="0"/>
        <w:jc w:val="center"/>
      </w:pPr>
    </w:p>
    <w:p w:rsidR="009A3DC5" w:rsidRPr="00AD59E4" w:rsidRDefault="009A3DC5" w:rsidP="009A3DC5">
      <w:pPr>
        <w:ind w:firstLine="0"/>
        <w:jc w:val="center"/>
      </w:pPr>
    </w:p>
    <w:p w:rsidR="009A3DC5" w:rsidRPr="00AD59E4" w:rsidRDefault="009A3DC5" w:rsidP="009A3DC5">
      <w:pPr>
        <w:ind w:firstLine="0"/>
        <w:jc w:val="center"/>
      </w:pPr>
    </w:p>
    <w:p w:rsidR="009A3DC5" w:rsidRPr="00AD59E4" w:rsidRDefault="009A3DC5" w:rsidP="009A3DC5">
      <w:pPr>
        <w:ind w:firstLine="0"/>
        <w:jc w:val="center"/>
      </w:pPr>
    </w:p>
    <w:p w:rsidR="009A3DC5" w:rsidRPr="00AD59E4" w:rsidRDefault="009A3DC5" w:rsidP="009A3DC5">
      <w:pPr>
        <w:ind w:firstLine="0"/>
        <w:jc w:val="center"/>
      </w:pPr>
    </w:p>
    <w:p w:rsidR="009A3DC5" w:rsidRPr="00AD59E4" w:rsidRDefault="009A3DC5" w:rsidP="009A3DC5">
      <w:pPr>
        <w:ind w:firstLine="0"/>
        <w:jc w:val="center"/>
      </w:pPr>
    </w:p>
    <w:p w:rsidR="009A3DC5" w:rsidRPr="00AD59E4" w:rsidRDefault="009A3DC5" w:rsidP="009A3DC5">
      <w:pPr>
        <w:ind w:firstLine="0"/>
        <w:jc w:val="center"/>
      </w:pPr>
    </w:p>
    <w:p w:rsidR="009A3DC5" w:rsidRPr="00AD59E4" w:rsidRDefault="00FB2B33" w:rsidP="009A3DC5">
      <w:pPr>
        <w:ind w:firstLine="0"/>
        <w:jc w:val="center"/>
      </w:pPr>
      <w:r w:rsidRPr="00AD59E4">
        <w:t>Girl Scout Cookies in England</w:t>
      </w:r>
    </w:p>
    <w:p w:rsidR="009A3DC5" w:rsidRPr="00AD59E4" w:rsidRDefault="009A3DC5" w:rsidP="009A3DC5">
      <w:pPr>
        <w:ind w:firstLine="0"/>
        <w:jc w:val="center"/>
      </w:pPr>
    </w:p>
    <w:p w:rsidR="009A3DC5" w:rsidRPr="00AD59E4" w:rsidRDefault="00FB2B33" w:rsidP="009A3DC5">
      <w:pPr>
        <w:ind w:firstLine="0"/>
        <w:jc w:val="center"/>
      </w:pPr>
      <w:r w:rsidRPr="00AD59E4">
        <w:t>Student’s Name</w:t>
      </w:r>
    </w:p>
    <w:p w:rsidR="009A3DC5" w:rsidRPr="00AD59E4" w:rsidRDefault="00FB2B33" w:rsidP="009A3DC5">
      <w:pPr>
        <w:ind w:firstLine="0"/>
        <w:jc w:val="center"/>
      </w:pPr>
      <w:r w:rsidRPr="00AD59E4">
        <w:t>Institutional Affiliations</w:t>
      </w:r>
    </w:p>
    <w:p w:rsidR="002864CD" w:rsidRPr="00AD59E4" w:rsidRDefault="00FB2B33" w:rsidP="009A3DC5">
      <w:pPr>
        <w:ind w:firstLine="0"/>
        <w:jc w:val="center"/>
      </w:pPr>
      <w:r w:rsidRPr="00AD59E4">
        <w:t>Date</w:t>
      </w:r>
      <w:r w:rsidRPr="00AD59E4">
        <w:br w:type="page"/>
      </w:r>
    </w:p>
    <w:sdt>
      <w:sdtPr>
        <w:rPr>
          <w:rFonts w:ascii="Times New Roman" w:eastAsiaTheme="minorHAnsi" w:hAnsi="Times New Roman" w:cs="Times New Roman"/>
          <w:color w:val="auto"/>
          <w:sz w:val="24"/>
          <w:szCs w:val="24"/>
          <w:lang w:val="en-GB"/>
        </w:rPr>
        <w:id w:val="2097676707"/>
        <w:docPartObj>
          <w:docPartGallery w:val="Table of Contents"/>
          <w:docPartUnique/>
        </w:docPartObj>
      </w:sdtPr>
      <w:sdtEndPr>
        <w:rPr>
          <w:b/>
          <w:bCs/>
          <w:noProof/>
        </w:rPr>
      </w:sdtEndPr>
      <w:sdtContent>
        <w:p w:rsidR="0022097C" w:rsidRDefault="00FB2B33">
          <w:pPr>
            <w:pStyle w:val="TOCHeading"/>
          </w:pPr>
          <w:r>
            <w:t>Table of Contents</w:t>
          </w:r>
        </w:p>
        <w:p w:rsidR="006E2391" w:rsidRDefault="00FB2B33">
          <w:pPr>
            <w:pStyle w:val="TOC1"/>
            <w:tabs>
              <w:tab w:val="right" w:leader="dot" w:pos="9016"/>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68896606" w:history="1">
            <w:r w:rsidRPr="00075897">
              <w:rPr>
                <w:rStyle w:val="Hyperlink"/>
                <w:noProof/>
              </w:rPr>
              <w:t>Introduction</w:t>
            </w:r>
            <w:r>
              <w:rPr>
                <w:noProof/>
                <w:webHidden/>
              </w:rPr>
              <w:tab/>
            </w:r>
            <w:r>
              <w:rPr>
                <w:noProof/>
                <w:webHidden/>
              </w:rPr>
              <w:fldChar w:fldCharType="begin"/>
            </w:r>
            <w:r>
              <w:rPr>
                <w:noProof/>
                <w:webHidden/>
              </w:rPr>
              <w:instrText xml:space="preserve"> PAGEREF _Toc68896606 \h </w:instrText>
            </w:r>
            <w:r>
              <w:rPr>
                <w:noProof/>
                <w:webHidden/>
              </w:rPr>
            </w:r>
            <w:r>
              <w:rPr>
                <w:noProof/>
                <w:webHidden/>
              </w:rPr>
              <w:fldChar w:fldCharType="separate"/>
            </w:r>
            <w:r>
              <w:rPr>
                <w:noProof/>
                <w:webHidden/>
              </w:rPr>
              <w:t>3</w:t>
            </w:r>
            <w:r>
              <w:rPr>
                <w:noProof/>
                <w:webHidden/>
              </w:rPr>
              <w:fldChar w:fldCharType="end"/>
            </w:r>
          </w:hyperlink>
        </w:p>
        <w:p w:rsidR="006E2391" w:rsidRDefault="00FB2B33">
          <w:pPr>
            <w:pStyle w:val="TOC1"/>
            <w:tabs>
              <w:tab w:val="right" w:leader="dot" w:pos="9016"/>
            </w:tabs>
            <w:rPr>
              <w:rFonts w:asciiTheme="minorHAnsi" w:eastAsiaTheme="minorEastAsia" w:hAnsiTheme="minorHAnsi" w:cstheme="minorBidi"/>
              <w:noProof/>
              <w:sz w:val="22"/>
              <w:szCs w:val="22"/>
              <w:lang w:eastAsia="en-GB"/>
            </w:rPr>
          </w:pPr>
          <w:hyperlink w:anchor="_Toc68896607" w:history="1">
            <w:r w:rsidRPr="00075897">
              <w:rPr>
                <w:rStyle w:val="Hyperlink"/>
                <w:b/>
                <w:noProof/>
              </w:rPr>
              <w:t>Brief description of the country history</w:t>
            </w:r>
            <w:r>
              <w:rPr>
                <w:noProof/>
                <w:webHidden/>
              </w:rPr>
              <w:tab/>
            </w:r>
            <w:r>
              <w:rPr>
                <w:noProof/>
                <w:webHidden/>
              </w:rPr>
              <w:fldChar w:fldCharType="begin"/>
            </w:r>
            <w:r>
              <w:rPr>
                <w:noProof/>
                <w:webHidden/>
              </w:rPr>
              <w:instrText xml:space="preserve"> PAGEREF _Toc68896607 \h </w:instrText>
            </w:r>
            <w:r>
              <w:rPr>
                <w:noProof/>
                <w:webHidden/>
              </w:rPr>
            </w:r>
            <w:r>
              <w:rPr>
                <w:noProof/>
                <w:webHidden/>
              </w:rPr>
              <w:fldChar w:fldCharType="separate"/>
            </w:r>
            <w:r>
              <w:rPr>
                <w:noProof/>
                <w:webHidden/>
              </w:rPr>
              <w:t>3</w:t>
            </w:r>
            <w:r>
              <w:rPr>
                <w:noProof/>
                <w:webHidden/>
              </w:rPr>
              <w:fldChar w:fldCharType="end"/>
            </w:r>
          </w:hyperlink>
        </w:p>
        <w:p w:rsidR="006E2391" w:rsidRDefault="00FB2B33">
          <w:pPr>
            <w:pStyle w:val="TOC1"/>
            <w:tabs>
              <w:tab w:val="right" w:leader="dot" w:pos="9016"/>
            </w:tabs>
            <w:rPr>
              <w:rFonts w:asciiTheme="minorHAnsi" w:eastAsiaTheme="minorEastAsia" w:hAnsiTheme="minorHAnsi" w:cstheme="minorBidi"/>
              <w:noProof/>
              <w:sz w:val="22"/>
              <w:szCs w:val="22"/>
              <w:lang w:eastAsia="en-GB"/>
            </w:rPr>
          </w:pPr>
          <w:hyperlink w:anchor="_Toc68896608" w:history="1">
            <w:r w:rsidRPr="00075897">
              <w:rPr>
                <w:rStyle w:val="Hyperlink"/>
                <w:b/>
                <w:noProof/>
              </w:rPr>
              <w:t>Geographical settings of England</w:t>
            </w:r>
            <w:r>
              <w:rPr>
                <w:noProof/>
                <w:webHidden/>
              </w:rPr>
              <w:tab/>
            </w:r>
            <w:r>
              <w:rPr>
                <w:noProof/>
                <w:webHidden/>
              </w:rPr>
              <w:fldChar w:fldCharType="begin"/>
            </w:r>
            <w:r>
              <w:rPr>
                <w:noProof/>
                <w:webHidden/>
              </w:rPr>
              <w:instrText xml:space="preserve"> PAGEREF _Toc68896608 \h </w:instrText>
            </w:r>
            <w:r>
              <w:rPr>
                <w:noProof/>
                <w:webHidden/>
              </w:rPr>
            </w:r>
            <w:r>
              <w:rPr>
                <w:noProof/>
                <w:webHidden/>
              </w:rPr>
              <w:fldChar w:fldCharType="separate"/>
            </w:r>
            <w:r>
              <w:rPr>
                <w:noProof/>
                <w:webHidden/>
              </w:rPr>
              <w:t>4</w:t>
            </w:r>
            <w:r>
              <w:rPr>
                <w:noProof/>
                <w:webHidden/>
              </w:rPr>
              <w:fldChar w:fldCharType="end"/>
            </w:r>
          </w:hyperlink>
        </w:p>
        <w:p w:rsidR="006E2391" w:rsidRDefault="00FB2B33">
          <w:pPr>
            <w:pStyle w:val="TOC1"/>
            <w:tabs>
              <w:tab w:val="right" w:leader="dot" w:pos="9016"/>
            </w:tabs>
            <w:rPr>
              <w:rFonts w:asciiTheme="minorHAnsi" w:eastAsiaTheme="minorEastAsia" w:hAnsiTheme="minorHAnsi" w:cstheme="minorBidi"/>
              <w:noProof/>
              <w:sz w:val="22"/>
              <w:szCs w:val="22"/>
              <w:lang w:eastAsia="en-GB"/>
            </w:rPr>
          </w:pPr>
          <w:hyperlink w:anchor="_Toc68896609" w:history="1">
            <w:r w:rsidRPr="00075897">
              <w:rPr>
                <w:rStyle w:val="Hyperlink"/>
                <w:b/>
                <w:noProof/>
              </w:rPr>
              <w:t>The social institutions</w:t>
            </w:r>
            <w:r>
              <w:rPr>
                <w:noProof/>
                <w:webHidden/>
              </w:rPr>
              <w:tab/>
            </w:r>
            <w:r>
              <w:rPr>
                <w:noProof/>
                <w:webHidden/>
              </w:rPr>
              <w:fldChar w:fldCharType="begin"/>
            </w:r>
            <w:r>
              <w:rPr>
                <w:noProof/>
                <w:webHidden/>
              </w:rPr>
              <w:instrText xml:space="preserve"> PAGEREF _Toc68896609 \h </w:instrText>
            </w:r>
            <w:r>
              <w:rPr>
                <w:noProof/>
                <w:webHidden/>
              </w:rPr>
            </w:r>
            <w:r>
              <w:rPr>
                <w:noProof/>
                <w:webHidden/>
              </w:rPr>
              <w:fldChar w:fldCharType="separate"/>
            </w:r>
            <w:r>
              <w:rPr>
                <w:noProof/>
                <w:webHidden/>
              </w:rPr>
              <w:t>4</w:t>
            </w:r>
            <w:r>
              <w:rPr>
                <w:noProof/>
                <w:webHidden/>
              </w:rPr>
              <w:fldChar w:fldCharType="end"/>
            </w:r>
          </w:hyperlink>
        </w:p>
        <w:p w:rsidR="006E2391" w:rsidRDefault="00FB2B33">
          <w:pPr>
            <w:pStyle w:val="TOC2"/>
            <w:tabs>
              <w:tab w:val="right" w:leader="dot" w:pos="9016"/>
            </w:tabs>
            <w:rPr>
              <w:rFonts w:asciiTheme="minorHAnsi" w:eastAsiaTheme="minorEastAsia" w:hAnsiTheme="minorHAnsi" w:cstheme="minorBidi"/>
              <w:noProof/>
              <w:sz w:val="22"/>
              <w:szCs w:val="22"/>
              <w:lang w:eastAsia="en-GB"/>
            </w:rPr>
          </w:pPr>
          <w:hyperlink w:anchor="_Toc68896610" w:history="1">
            <w:r w:rsidRPr="00075897">
              <w:rPr>
                <w:rStyle w:val="Hyperlink"/>
                <w:b/>
                <w:noProof/>
              </w:rPr>
              <w:t>Family</w:t>
            </w:r>
            <w:r>
              <w:rPr>
                <w:noProof/>
                <w:webHidden/>
              </w:rPr>
              <w:tab/>
            </w:r>
            <w:r>
              <w:rPr>
                <w:noProof/>
                <w:webHidden/>
              </w:rPr>
              <w:fldChar w:fldCharType="begin"/>
            </w:r>
            <w:r>
              <w:rPr>
                <w:noProof/>
                <w:webHidden/>
              </w:rPr>
              <w:instrText xml:space="preserve"> PAGEREF _Toc68896610 \h </w:instrText>
            </w:r>
            <w:r>
              <w:rPr>
                <w:noProof/>
                <w:webHidden/>
              </w:rPr>
            </w:r>
            <w:r>
              <w:rPr>
                <w:noProof/>
                <w:webHidden/>
              </w:rPr>
              <w:fldChar w:fldCharType="separate"/>
            </w:r>
            <w:r>
              <w:rPr>
                <w:noProof/>
                <w:webHidden/>
              </w:rPr>
              <w:t>4</w:t>
            </w:r>
            <w:r>
              <w:rPr>
                <w:noProof/>
                <w:webHidden/>
              </w:rPr>
              <w:fldChar w:fldCharType="end"/>
            </w:r>
          </w:hyperlink>
        </w:p>
        <w:p w:rsidR="006E2391" w:rsidRDefault="00FB2B33">
          <w:pPr>
            <w:pStyle w:val="TOC2"/>
            <w:tabs>
              <w:tab w:val="right" w:leader="dot" w:pos="9016"/>
            </w:tabs>
            <w:rPr>
              <w:rFonts w:asciiTheme="minorHAnsi" w:eastAsiaTheme="minorEastAsia" w:hAnsiTheme="minorHAnsi" w:cstheme="minorBidi"/>
              <w:noProof/>
              <w:sz w:val="22"/>
              <w:szCs w:val="22"/>
              <w:lang w:eastAsia="en-GB"/>
            </w:rPr>
          </w:pPr>
          <w:hyperlink w:anchor="_Toc68896611" w:history="1">
            <w:r w:rsidRPr="00075897">
              <w:rPr>
                <w:rStyle w:val="Hyperlink"/>
                <w:b/>
                <w:noProof/>
              </w:rPr>
              <w:t>Education</w:t>
            </w:r>
            <w:r>
              <w:rPr>
                <w:noProof/>
                <w:webHidden/>
              </w:rPr>
              <w:tab/>
            </w:r>
            <w:r>
              <w:rPr>
                <w:noProof/>
                <w:webHidden/>
              </w:rPr>
              <w:fldChar w:fldCharType="begin"/>
            </w:r>
            <w:r>
              <w:rPr>
                <w:noProof/>
                <w:webHidden/>
              </w:rPr>
              <w:instrText xml:space="preserve"> PAGEREF _Toc68896611 \h </w:instrText>
            </w:r>
            <w:r>
              <w:rPr>
                <w:noProof/>
                <w:webHidden/>
              </w:rPr>
            </w:r>
            <w:r>
              <w:rPr>
                <w:noProof/>
                <w:webHidden/>
              </w:rPr>
              <w:fldChar w:fldCharType="separate"/>
            </w:r>
            <w:r>
              <w:rPr>
                <w:noProof/>
                <w:webHidden/>
              </w:rPr>
              <w:t>5</w:t>
            </w:r>
            <w:r>
              <w:rPr>
                <w:noProof/>
                <w:webHidden/>
              </w:rPr>
              <w:fldChar w:fldCharType="end"/>
            </w:r>
          </w:hyperlink>
        </w:p>
        <w:p w:rsidR="006E2391" w:rsidRDefault="00FB2B33">
          <w:pPr>
            <w:pStyle w:val="TOC2"/>
            <w:tabs>
              <w:tab w:val="right" w:leader="dot" w:pos="9016"/>
            </w:tabs>
            <w:rPr>
              <w:rFonts w:asciiTheme="minorHAnsi" w:eastAsiaTheme="minorEastAsia" w:hAnsiTheme="minorHAnsi" w:cstheme="minorBidi"/>
              <w:noProof/>
              <w:sz w:val="22"/>
              <w:szCs w:val="22"/>
              <w:lang w:eastAsia="en-GB"/>
            </w:rPr>
          </w:pPr>
          <w:hyperlink w:anchor="_Toc68896612" w:history="1">
            <w:r w:rsidRPr="00075897">
              <w:rPr>
                <w:rStyle w:val="Hyperlink"/>
                <w:b/>
                <w:noProof/>
              </w:rPr>
              <w:t>The political structure</w:t>
            </w:r>
            <w:r>
              <w:rPr>
                <w:noProof/>
                <w:webHidden/>
              </w:rPr>
              <w:tab/>
            </w:r>
            <w:r>
              <w:rPr>
                <w:noProof/>
                <w:webHidden/>
              </w:rPr>
              <w:fldChar w:fldCharType="begin"/>
            </w:r>
            <w:r>
              <w:rPr>
                <w:noProof/>
                <w:webHidden/>
              </w:rPr>
              <w:instrText xml:space="preserve"> PAGEREF _Toc68896612 \h </w:instrText>
            </w:r>
            <w:r>
              <w:rPr>
                <w:noProof/>
                <w:webHidden/>
              </w:rPr>
            </w:r>
            <w:r>
              <w:rPr>
                <w:noProof/>
                <w:webHidden/>
              </w:rPr>
              <w:fldChar w:fldCharType="separate"/>
            </w:r>
            <w:r>
              <w:rPr>
                <w:noProof/>
                <w:webHidden/>
              </w:rPr>
              <w:t>5</w:t>
            </w:r>
            <w:r>
              <w:rPr>
                <w:noProof/>
                <w:webHidden/>
              </w:rPr>
              <w:fldChar w:fldCharType="end"/>
            </w:r>
          </w:hyperlink>
        </w:p>
        <w:p w:rsidR="006E2391" w:rsidRDefault="00FB2B33">
          <w:pPr>
            <w:pStyle w:val="TOC2"/>
            <w:tabs>
              <w:tab w:val="right" w:leader="dot" w:pos="9016"/>
            </w:tabs>
            <w:rPr>
              <w:rFonts w:asciiTheme="minorHAnsi" w:eastAsiaTheme="minorEastAsia" w:hAnsiTheme="minorHAnsi" w:cstheme="minorBidi"/>
              <w:noProof/>
              <w:sz w:val="22"/>
              <w:szCs w:val="22"/>
              <w:lang w:eastAsia="en-GB"/>
            </w:rPr>
          </w:pPr>
          <w:hyperlink w:anchor="_Toc68896613" w:history="1">
            <w:r w:rsidRPr="00075897">
              <w:rPr>
                <w:rStyle w:val="Hyperlink"/>
                <w:b/>
                <w:noProof/>
              </w:rPr>
              <w:t>Legal system</w:t>
            </w:r>
            <w:r>
              <w:rPr>
                <w:noProof/>
                <w:webHidden/>
              </w:rPr>
              <w:tab/>
            </w:r>
            <w:r>
              <w:rPr>
                <w:noProof/>
                <w:webHidden/>
              </w:rPr>
              <w:fldChar w:fldCharType="begin"/>
            </w:r>
            <w:r>
              <w:rPr>
                <w:noProof/>
                <w:webHidden/>
              </w:rPr>
              <w:instrText xml:space="preserve"> PAGEREF _Toc68896613 \h </w:instrText>
            </w:r>
            <w:r>
              <w:rPr>
                <w:noProof/>
                <w:webHidden/>
              </w:rPr>
            </w:r>
            <w:r>
              <w:rPr>
                <w:noProof/>
                <w:webHidden/>
              </w:rPr>
              <w:fldChar w:fldCharType="separate"/>
            </w:r>
            <w:r>
              <w:rPr>
                <w:noProof/>
                <w:webHidden/>
              </w:rPr>
              <w:t>6</w:t>
            </w:r>
            <w:r>
              <w:rPr>
                <w:noProof/>
                <w:webHidden/>
              </w:rPr>
              <w:fldChar w:fldCharType="end"/>
            </w:r>
          </w:hyperlink>
        </w:p>
        <w:p w:rsidR="006E2391" w:rsidRDefault="00FB2B33">
          <w:pPr>
            <w:pStyle w:val="TOC2"/>
            <w:tabs>
              <w:tab w:val="right" w:leader="dot" w:pos="9016"/>
            </w:tabs>
            <w:rPr>
              <w:rFonts w:asciiTheme="minorHAnsi" w:eastAsiaTheme="minorEastAsia" w:hAnsiTheme="minorHAnsi" w:cstheme="minorBidi"/>
              <w:noProof/>
              <w:sz w:val="22"/>
              <w:szCs w:val="22"/>
              <w:lang w:eastAsia="en-GB"/>
            </w:rPr>
          </w:pPr>
          <w:hyperlink w:anchor="_Toc68896614" w:history="1">
            <w:r w:rsidRPr="00075897">
              <w:rPr>
                <w:rStyle w:val="Hyperlink"/>
                <w:b/>
                <w:noProof/>
              </w:rPr>
              <w:t>Social organizations</w:t>
            </w:r>
            <w:r>
              <w:rPr>
                <w:noProof/>
                <w:webHidden/>
              </w:rPr>
              <w:tab/>
            </w:r>
            <w:r>
              <w:rPr>
                <w:noProof/>
                <w:webHidden/>
              </w:rPr>
              <w:fldChar w:fldCharType="begin"/>
            </w:r>
            <w:r>
              <w:rPr>
                <w:noProof/>
                <w:webHidden/>
              </w:rPr>
              <w:instrText xml:space="preserve"> PAGEREF _Toc68896614 \h </w:instrText>
            </w:r>
            <w:r>
              <w:rPr>
                <w:noProof/>
                <w:webHidden/>
              </w:rPr>
            </w:r>
            <w:r>
              <w:rPr>
                <w:noProof/>
                <w:webHidden/>
              </w:rPr>
              <w:fldChar w:fldCharType="separate"/>
            </w:r>
            <w:r>
              <w:rPr>
                <w:noProof/>
                <w:webHidden/>
              </w:rPr>
              <w:t>6</w:t>
            </w:r>
            <w:r>
              <w:rPr>
                <w:noProof/>
                <w:webHidden/>
              </w:rPr>
              <w:fldChar w:fldCharType="end"/>
            </w:r>
          </w:hyperlink>
        </w:p>
        <w:p w:rsidR="006E2391" w:rsidRDefault="00FB2B33">
          <w:pPr>
            <w:pStyle w:val="TOC2"/>
            <w:tabs>
              <w:tab w:val="right" w:leader="dot" w:pos="9016"/>
            </w:tabs>
            <w:rPr>
              <w:rFonts w:asciiTheme="minorHAnsi" w:eastAsiaTheme="minorEastAsia" w:hAnsiTheme="minorHAnsi" w:cstheme="minorBidi"/>
              <w:noProof/>
              <w:sz w:val="22"/>
              <w:szCs w:val="22"/>
              <w:lang w:eastAsia="en-GB"/>
            </w:rPr>
          </w:pPr>
          <w:hyperlink w:anchor="_Toc68896615" w:history="1">
            <w:r w:rsidRPr="00075897">
              <w:rPr>
                <w:rStyle w:val="Hyperlink"/>
                <w:b/>
                <w:noProof/>
              </w:rPr>
              <w:t>Business customs and practices</w:t>
            </w:r>
            <w:r>
              <w:rPr>
                <w:noProof/>
                <w:webHidden/>
              </w:rPr>
              <w:tab/>
            </w:r>
            <w:r>
              <w:rPr>
                <w:noProof/>
                <w:webHidden/>
              </w:rPr>
              <w:fldChar w:fldCharType="begin"/>
            </w:r>
            <w:r>
              <w:rPr>
                <w:noProof/>
                <w:webHidden/>
              </w:rPr>
              <w:instrText xml:space="preserve"> PAGEREF _Toc68896615 \h </w:instrText>
            </w:r>
            <w:r>
              <w:rPr>
                <w:noProof/>
                <w:webHidden/>
              </w:rPr>
            </w:r>
            <w:r>
              <w:rPr>
                <w:noProof/>
                <w:webHidden/>
              </w:rPr>
              <w:fldChar w:fldCharType="separate"/>
            </w:r>
            <w:r>
              <w:rPr>
                <w:noProof/>
                <w:webHidden/>
              </w:rPr>
              <w:t>6</w:t>
            </w:r>
            <w:r>
              <w:rPr>
                <w:noProof/>
                <w:webHidden/>
              </w:rPr>
              <w:fldChar w:fldCharType="end"/>
            </w:r>
          </w:hyperlink>
        </w:p>
        <w:p w:rsidR="006E2391" w:rsidRDefault="00FB2B33">
          <w:pPr>
            <w:pStyle w:val="TOC1"/>
            <w:tabs>
              <w:tab w:val="right" w:leader="dot" w:pos="9016"/>
            </w:tabs>
            <w:rPr>
              <w:rFonts w:asciiTheme="minorHAnsi" w:eastAsiaTheme="minorEastAsia" w:hAnsiTheme="minorHAnsi" w:cstheme="minorBidi"/>
              <w:noProof/>
              <w:sz w:val="22"/>
              <w:szCs w:val="22"/>
              <w:lang w:eastAsia="en-GB"/>
            </w:rPr>
          </w:pPr>
          <w:hyperlink w:anchor="_Toc68896616" w:history="1">
            <w:r w:rsidRPr="00075897">
              <w:rPr>
                <w:rStyle w:val="Hyperlink"/>
                <w:b/>
                <w:noProof/>
              </w:rPr>
              <w:t>Religion and aesthetics</w:t>
            </w:r>
            <w:r>
              <w:rPr>
                <w:noProof/>
                <w:webHidden/>
              </w:rPr>
              <w:tab/>
            </w:r>
            <w:r>
              <w:rPr>
                <w:noProof/>
                <w:webHidden/>
              </w:rPr>
              <w:fldChar w:fldCharType="begin"/>
            </w:r>
            <w:r>
              <w:rPr>
                <w:noProof/>
                <w:webHidden/>
              </w:rPr>
              <w:instrText xml:space="preserve"> PAGEREF _Toc68896616 \h </w:instrText>
            </w:r>
            <w:r>
              <w:rPr>
                <w:noProof/>
                <w:webHidden/>
              </w:rPr>
            </w:r>
            <w:r>
              <w:rPr>
                <w:noProof/>
                <w:webHidden/>
              </w:rPr>
              <w:fldChar w:fldCharType="separate"/>
            </w:r>
            <w:r>
              <w:rPr>
                <w:noProof/>
                <w:webHidden/>
              </w:rPr>
              <w:t>7</w:t>
            </w:r>
            <w:r>
              <w:rPr>
                <w:noProof/>
                <w:webHidden/>
              </w:rPr>
              <w:fldChar w:fldCharType="end"/>
            </w:r>
          </w:hyperlink>
        </w:p>
        <w:p w:rsidR="006E2391" w:rsidRDefault="00FB2B33">
          <w:pPr>
            <w:pStyle w:val="TOC1"/>
            <w:tabs>
              <w:tab w:val="right" w:leader="dot" w:pos="9016"/>
            </w:tabs>
            <w:rPr>
              <w:rFonts w:asciiTheme="minorHAnsi" w:eastAsiaTheme="minorEastAsia" w:hAnsiTheme="minorHAnsi" w:cstheme="minorBidi"/>
              <w:noProof/>
              <w:sz w:val="22"/>
              <w:szCs w:val="22"/>
              <w:lang w:eastAsia="en-GB"/>
            </w:rPr>
          </w:pPr>
          <w:hyperlink w:anchor="_Toc68896617" w:history="1">
            <w:r w:rsidRPr="00075897">
              <w:rPr>
                <w:rStyle w:val="Hyperlink"/>
                <w:b/>
                <w:noProof/>
              </w:rPr>
              <w:t>Aesthetics</w:t>
            </w:r>
            <w:r>
              <w:rPr>
                <w:noProof/>
                <w:webHidden/>
              </w:rPr>
              <w:tab/>
            </w:r>
            <w:r>
              <w:rPr>
                <w:noProof/>
                <w:webHidden/>
              </w:rPr>
              <w:fldChar w:fldCharType="begin"/>
            </w:r>
            <w:r>
              <w:rPr>
                <w:noProof/>
                <w:webHidden/>
              </w:rPr>
              <w:instrText xml:space="preserve"> PAGEREF _Toc68896617 \h </w:instrText>
            </w:r>
            <w:r>
              <w:rPr>
                <w:noProof/>
                <w:webHidden/>
              </w:rPr>
            </w:r>
            <w:r>
              <w:rPr>
                <w:noProof/>
                <w:webHidden/>
              </w:rPr>
              <w:fldChar w:fldCharType="separate"/>
            </w:r>
            <w:r>
              <w:rPr>
                <w:noProof/>
                <w:webHidden/>
              </w:rPr>
              <w:t>7</w:t>
            </w:r>
            <w:r>
              <w:rPr>
                <w:noProof/>
                <w:webHidden/>
              </w:rPr>
              <w:fldChar w:fldCharType="end"/>
            </w:r>
          </w:hyperlink>
        </w:p>
        <w:p w:rsidR="006E2391" w:rsidRDefault="00FB2B33">
          <w:pPr>
            <w:pStyle w:val="TOC1"/>
            <w:tabs>
              <w:tab w:val="right" w:leader="dot" w:pos="9016"/>
            </w:tabs>
            <w:rPr>
              <w:rFonts w:asciiTheme="minorHAnsi" w:eastAsiaTheme="minorEastAsia" w:hAnsiTheme="minorHAnsi" w:cstheme="minorBidi"/>
              <w:noProof/>
              <w:sz w:val="22"/>
              <w:szCs w:val="22"/>
              <w:lang w:eastAsia="en-GB"/>
            </w:rPr>
          </w:pPr>
          <w:hyperlink w:anchor="_Toc68896618" w:history="1">
            <w:r w:rsidRPr="00075897">
              <w:rPr>
                <w:rStyle w:val="Hyperlink"/>
                <w:b/>
                <w:noProof/>
              </w:rPr>
              <w:t>Living condition</w:t>
            </w:r>
            <w:r>
              <w:rPr>
                <w:noProof/>
                <w:webHidden/>
              </w:rPr>
              <w:tab/>
            </w:r>
            <w:r>
              <w:rPr>
                <w:noProof/>
                <w:webHidden/>
              </w:rPr>
              <w:fldChar w:fldCharType="begin"/>
            </w:r>
            <w:r>
              <w:rPr>
                <w:noProof/>
                <w:webHidden/>
              </w:rPr>
              <w:instrText xml:space="preserve"> PAGEREF _Toc68896618 \h </w:instrText>
            </w:r>
            <w:r>
              <w:rPr>
                <w:noProof/>
                <w:webHidden/>
              </w:rPr>
            </w:r>
            <w:r>
              <w:rPr>
                <w:noProof/>
                <w:webHidden/>
              </w:rPr>
              <w:fldChar w:fldCharType="separate"/>
            </w:r>
            <w:r>
              <w:rPr>
                <w:noProof/>
                <w:webHidden/>
              </w:rPr>
              <w:t>7</w:t>
            </w:r>
            <w:r>
              <w:rPr>
                <w:noProof/>
                <w:webHidden/>
              </w:rPr>
              <w:fldChar w:fldCharType="end"/>
            </w:r>
          </w:hyperlink>
        </w:p>
        <w:p w:rsidR="006E2391" w:rsidRDefault="00FB2B33">
          <w:pPr>
            <w:pStyle w:val="TOC2"/>
            <w:tabs>
              <w:tab w:val="right" w:leader="dot" w:pos="9016"/>
            </w:tabs>
            <w:rPr>
              <w:rFonts w:asciiTheme="minorHAnsi" w:eastAsiaTheme="minorEastAsia" w:hAnsiTheme="minorHAnsi" w:cstheme="minorBidi"/>
              <w:noProof/>
              <w:sz w:val="22"/>
              <w:szCs w:val="22"/>
              <w:lang w:eastAsia="en-GB"/>
            </w:rPr>
          </w:pPr>
          <w:hyperlink w:anchor="_Toc68896619" w:history="1">
            <w:r w:rsidRPr="00075897">
              <w:rPr>
                <w:rStyle w:val="Hyperlink"/>
                <w:b/>
                <w:noProof/>
              </w:rPr>
              <w:t>Housing</w:t>
            </w:r>
            <w:r>
              <w:rPr>
                <w:noProof/>
                <w:webHidden/>
              </w:rPr>
              <w:tab/>
            </w:r>
            <w:r>
              <w:rPr>
                <w:noProof/>
                <w:webHidden/>
              </w:rPr>
              <w:fldChar w:fldCharType="begin"/>
            </w:r>
            <w:r>
              <w:rPr>
                <w:noProof/>
                <w:webHidden/>
              </w:rPr>
              <w:instrText xml:space="preserve"> PAGEREF _Toc68896619 \h </w:instrText>
            </w:r>
            <w:r>
              <w:rPr>
                <w:noProof/>
                <w:webHidden/>
              </w:rPr>
            </w:r>
            <w:r>
              <w:rPr>
                <w:noProof/>
                <w:webHidden/>
              </w:rPr>
              <w:fldChar w:fldCharType="separate"/>
            </w:r>
            <w:r>
              <w:rPr>
                <w:noProof/>
                <w:webHidden/>
              </w:rPr>
              <w:t>8</w:t>
            </w:r>
            <w:r>
              <w:rPr>
                <w:noProof/>
                <w:webHidden/>
              </w:rPr>
              <w:fldChar w:fldCharType="end"/>
            </w:r>
          </w:hyperlink>
        </w:p>
        <w:p w:rsidR="006E2391" w:rsidRDefault="00FB2B33">
          <w:pPr>
            <w:pStyle w:val="TOC2"/>
            <w:tabs>
              <w:tab w:val="right" w:leader="dot" w:pos="9016"/>
            </w:tabs>
            <w:rPr>
              <w:rFonts w:asciiTheme="minorHAnsi" w:eastAsiaTheme="minorEastAsia" w:hAnsiTheme="minorHAnsi" w:cstheme="minorBidi"/>
              <w:noProof/>
              <w:sz w:val="22"/>
              <w:szCs w:val="22"/>
              <w:lang w:eastAsia="en-GB"/>
            </w:rPr>
          </w:pPr>
          <w:hyperlink w:anchor="_Toc68896620" w:history="1">
            <w:r w:rsidRPr="00075897">
              <w:rPr>
                <w:rStyle w:val="Hyperlink"/>
                <w:b/>
                <w:noProof/>
              </w:rPr>
              <w:t>Clothing</w:t>
            </w:r>
            <w:r>
              <w:rPr>
                <w:noProof/>
                <w:webHidden/>
              </w:rPr>
              <w:tab/>
            </w:r>
            <w:r>
              <w:rPr>
                <w:noProof/>
                <w:webHidden/>
              </w:rPr>
              <w:fldChar w:fldCharType="begin"/>
            </w:r>
            <w:r>
              <w:rPr>
                <w:noProof/>
                <w:webHidden/>
              </w:rPr>
              <w:instrText xml:space="preserve"> PAGEREF _Toc68896620 \h </w:instrText>
            </w:r>
            <w:r>
              <w:rPr>
                <w:noProof/>
                <w:webHidden/>
              </w:rPr>
            </w:r>
            <w:r>
              <w:rPr>
                <w:noProof/>
                <w:webHidden/>
              </w:rPr>
              <w:fldChar w:fldCharType="separate"/>
            </w:r>
            <w:r>
              <w:rPr>
                <w:noProof/>
                <w:webHidden/>
              </w:rPr>
              <w:t>8</w:t>
            </w:r>
            <w:r>
              <w:rPr>
                <w:noProof/>
                <w:webHidden/>
              </w:rPr>
              <w:fldChar w:fldCharType="end"/>
            </w:r>
          </w:hyperlink>
        </w:p>
        <w:p w:rsidR="006E2391" w:rsidRDefault="00FB2B33">
          <w:pPr>
            <w:pStyle w:val="TOC2"/>
            <w:tabs>
              <w:tab w:val="right" w:leader="dot" w:pos="9016"/>
            </w:tabs>
            <w:rPr>
              <w:rFonts w:asciiTheme="minorHAnsi" w:eastAsiaTheme="minorEastAsia" w:hAnsiTheme="minorHAnsi" w:cstheme="minorBidi"/>
              <w:noProof/>
              <w:sz w:val="22"/>
              <w:szCs w:val="22"/>
              <w:lang w:eastAsia="en-GB"/>
            </w:rPr>
          </w:pPr>
          <w:hyperlink w:anchor="_Toc68896621" w:history="1">
            <w:r w:rsidRPr="00075897">
              <w:rPr>
                <w:rStyle w:val="Hyperlink"/>
                <w:b/>
                <w:noProof/>
              </w:rPr>
              <w:t>Recreation sport and other leisure activities</w:t>
            </w:r>
            <w:r>
              <w:rPr>
                <w:noProof/>
                <w:webHidden/>
              </w:rPr>
              <w:tab/>
            </w:r>
            <w:r>
              <w:rPr>
                <w:noProof/>
                <w:webHidden/>
              </w:rPr>
              <w:fldChar w:fldCharType="begin"/>
            </w:r>
            <w:r>
              <w:rPr>
                <w:noProof/>
                <w:webHidden/>
              </w:rPr>
              <w:instrText xml:space="preserve"> PAGEREF _Toc68896621 \h </w:instrText>
            </w:r>
            <w:r>
              <w:rPr>
                <w:noProof/>
                <w:webHidden/>
              </w:rPr>
            </w:r>
            <w:r>
              <w:rPr>
                <w:noProof/>
                <w:webHidden/>
              </w:rPr>
              <w:fldChar w:fldCharType="separate"/>
            </w:r>
            <w:r>
              <w:rPr>
                <w:noProof/>
                <w:webHidden/>
              </w:rPr>
              <w:t>8</w:t>
            </w:r>
            <w:r>
              <w:rPr>
                <w:noProof/>
                <w:webHidden/>
              </w:rPr>
              <w:fldChar w:fldCharType="end"/>
            </w:r>
          </w:hyperlink>
        </w:p>
        <w:p w:rsidR="006E2391" w:rsidRDefault="00FB2B33">
          <w:pPr>
            <w:pStyle w:val="TOC2"/>
            <w:tabs>
              <w:tab w:val="right" w:leader="dot" w:pos="9016"/>
            </w:tabs>
            <w:rPr>
              <w:rFonts w:asciiTheme="minorHAnsi" w:eastAsiaTheme="minorEastAsia" w:hAnsiTheme="minorHAnsi" w:cstheme="minorBidi"/>
              <w:noProof/>
              <w:sz w:val="22"/>
              <w:szCs w:val="22"/>
              <w:lang w:eastAsia="en-GB"/>
            </w:rPr>
          </w:pPr>
          <w:hyperlink w:anchor="_Toc68896622" w:history="1">
            <w:r w:rsidRPr="00075897">
              <w:rPr>
                <w:rStyle w:val="Hyperlink"/>
                <w:b/>
                <w:noProof/>
              </w:rPr>
              <w:t>Social security</w:t>
            </w:r>
            <w:r>
              <w:rPr>
                <w:noProof/>
                <w:webHidden/>
              </w:rPr>
              <w:tab/>
            </w:r>
            <w:r>
              <w:rPr>
                <w:noProof/>
                <w:webHidden/>
              </w:rPr>
              <w:fldChar w:fldCharType="begin"/>
            </w:r>
            <w:r>
              <w:rPr>
                <w:noProof/>
                <w:webHidden/>
              </w:rPr>
              <w:instrText xml:space="preserve"> PAGEREF _Toc68896622 \h </w:instrText>
            </w:r>
            <w:r>
              <w:rPr>
                <w:noProof/>
                <w:webHidden/>
              </w:rPr>
            </w:r>
            <w:r>
              <w:rPr>
                <w:noProof/>
                <w:webHidden/>
              </w:rPr>
              <w:fldChar w:fldCharType="separate"/>
            </w:r>
            <w:r>
              <w:rPr>
                <w:noProof/>
                <w:webHidden/>
              </w:rPr>
              <w:t>9</w:t>
            </w:r>
            <w:r>
              <w:rPr>
                <w:noProof/>
                <w:webHidden/>
              </w:rPr>
              <w:fldChar w:fldCharType="end"/>
            </w:r>
          </w:hyperlink>
        </w:p>
        <w:p w:rsidR="006E2391" w:rsidRDefault="00FB2B33">
          <w:pPr>
            <w:pStyle w:val="TOC2"/>
            <w:tabs>
              <w:tab w:val="right" w:leader="dot" w:pos="9016"/>
            </w:tabs>
            <w:rPr>
              <w:rFonts w:asciiTheme="minorHAnsi" w:eastAsiaTheme="minorEastAsia" w:hAnsiTheme="minorHAnsi" w:cstheme="minorBidi"/>
              <w:noProof/>
              <w:sz w:val="22"/>
              <w:szCs w:val="22"/>
              <w:lang w:eastAsia="en-GB"/>
            </w:rPr>
          </w:pPr>
          <w:hyperlink w:anchor="_Toc68896623" w:history="1">
            <w:r w:rsidRPr="00075897">
              <w:rPr>
                <w:rStyle w:val="Hyperlink"/>
                <w:b/>
                <w:noProof/>
              </w:rPr>
              <w:t>Healthcare</w:t>
            </w:r>
            <w:r>
              <w:rPr>
                <w:noProof/>
                <w:webHidden/>
              </w:rPr>
              <w:tab/>
            </w:r>
            <w:r>
              <w:rPr>
                <w:noProof/>
                <w:webHidden/>
              </w:rPr>
              <w:fldChar w:fldCharType="begin"/>
            </w:r>
            <w:r>
              <w:rPr>
                <w:noProof/>
                <w:webHidden/>
              </w:rPr>
              <w:instrText xml:space="preserve"> PAGERE</w:instrText>
            </w:r>
            <w:r>
              <w:rPr>
                <w:noProof/>
                <w:webHidden/>
              </w:rPr>
              <w:instrText xml:space="preserve">F _Toc68896623 \h </w:instrText>
            </w:r>
            <w:r>
              <w:rPr>
                <w:noProof/>
                <w:webHidden/>
              </w:rPr>
            </w:r>
            <w:r>
              <w:rPr>
                <w:noProof/>
                <w:webHidden/>
              </w:rPr>
              <w:fldChar w:fldCharType="separate"/>
            </w:r>
            <w:r>
              <w:rPr>
                <w:noProof/>
                <w:webHidden/>
              </w:rPr>
              <w:t>9</w:t>
            </w:r>
            <w:r>
              <w:rPr>
                <w:noProof/>
                <w:webHidden/>
              </w:rPr>
              <w:fldChar w:fldCharType="end"/>
            </w:r>
          </w:hyperlink>
        </w:p>
        <w:p w:rsidR="006E2391" w:rsidRDefault="00FB2B33">
          <w:pPr>
            <w:pStyle w:val="TOC1"/>
            <w:tabs>
              <w:tab w:val="right" w:leader="dot" w:pos="9016"/>
            </w:tabs>
            <w:rPr>
              <w:rFonts w:asciiTheme="minorHAnsi" w:eastAsiaTheme="minorEastAsia" w:hAnsiTheme="minorHAnsi" w:cstheme="minorBidi"/>
              <w:noProof/>
              <w:sz w:val="22"/>
              <w:szCs w:val="22"/>
              <w:lang w:eastAsia="en-GB"/>
            </w:rPr>
          </w:pPr>
          <w:hyperlink w:anchor="_Toc68896624" w:history="1">
            <w:r w:rsidRPr="00075897">
              <w:rPr>
                <w:rStyle w:val="Hyperlink"/>
                <w:b/>
                <w:noProof/>
              </w:rPr>
              <w:t>Language</w:t>
            </w:r>
            <w:r>
              <w:rPr>
                <w:noProof/>
                <w:webHidden/>
              </w:rPr>
              <w:tab/>
            </w:r>
            <w:r>
              <w:rPr>
                <w:noProof/>
                <w:webHidden/>
              </w:rPr>
              <w:fldChar w:fldCharType="begin"/>
            </w:r>
            <w:r>
              <w:rPr>
                <w:noProof/>
                <w:webHidden/>
              </w:rPr>
              <w:instrText xml:space="preserve"> PAGEREF _Toc68896624 \h </w:instrText>
            </w:r>
            <w:r>
              <w:rPr>
                <w:noProof/>
                <w:webHidden/>
              </w:rPr>
            </w:r>
            <w:r>
              <w:rPr>
                <w:noProof/>
                <w:webHidden/>
              </w:rPr>
              <w:fldChar w:fldCharType="separate"/>
            </w:r>
            <w:r>
              <w:rPr>
                <w:noProof/>
                <w:webHidden/>
              </w:rPr>
              <w:t>9</w:t>
            </w:r>
            <w:r>
              <w:rPr>
                <w:noProof/>
                <w:webHidden/>
              </w:rPr>
              <w:fldChar w:fldCharType="end"/>
            </w:r>
          </w:hyperlink>
        </w:p>
        <w:p w:rsidR="006E2391" w:rsidRDefault="00FB2B33">
          <w:pPr>
            <w:pStyle w:val="TOC1"/>
            <w:tabs>
              <w:tab w:val="right" w:leader="dot" w:pos="9016"/>
            </w:tabs>
            <w:rPr>
              <w:rFonts w:asciiTheme="minorHAnsi" w:eastAsiaTheme="minorEastAsia" w:hAnsiTheme="minorHAnsi" w:cstheme="minorBidi"/>
              <w:noProof/>
              <w:sz w:val="22"/>
              <w:szCs w:val="22"/>
              <w:lang w:eastAsia="en-GB"/>
            </w:rPr>
          </w:pPr>
          <w:hyperlink w:anchor="_Toc68896625" w:history="1">
            <w:r w:rsidRPr="00075897">
              <w:rPr>
                <w:rStyle w:val="Hyperlink"/>
                <w:b/>
                <w:noProof/>
              </w:rPr>
              <w:t>Refe</w:t>
            </w:r>
            <w:r w:rsidRPr="00075897">
              <w:rPr>
                <w:rStyle w:val="Hyperlink"/>
                <w:b/>
                <w:noProof/>
              </w:rPr>
              <w:t>rences</w:t>
            </w:r>
            <w:r>
              <w:rPr>
                <w:noProof/>
                <w:webHidden/>
              </w:rPr>
              <w:tab/>
            </w:r>
            <w:r>
              <w:rPr>
                <w:noProof/>
                <w:webHidden/>
              </w:rPr>
              <w:fldChar w:fldCharType="begin"/>
            </w:r>
            <w:r>
              <w:rPr>
                <w:noProof/>
                <w:webHidden/>
              </w:rPr>
              <w:instrText xml:space="preserve"> PAGEREF _Toc68896625 \h </w:instrText>
            </w:r>
            <w:r>
              <w:rPr>
                <w:noProof/>
                <w:webHidden/>
              </w:rPr>
            </w:r>
            <w:r>
              <w:rPr>
                <w:noProof/>
                <w:webHidden/>
              </w:rPr>
              <w:fldChar w:fldCharType="separate"/>
            </w:r>
            <w:r>
              <w:rPr>
                <w:noProof/>
                <w:webHidden/>
              </w:rPr>
              <w:t>10</w:t>
            </w:r>
            <w:r>
              <w:rPr>
                <w:noProof/>
                <w:webHidden/>
              </w:rPr>
              <w:fldChar w:fldCharType="end"/>
            </w:r>
          </w:hyperlink>
        </w:p>
        <w:p w:rsidR="006E2391" w:rsidRDefault="00FB2B33" w:rsidP="006E2391">
          <w:pPr>
            <w:ind w:firstLine="0"/>
            <w:rPr>
              <w:b/>
              <w:bCs/>
              <w:noProof/>
            </w:rPr>
          </w:pPr>
          <w:r>
            <w:rPr>
              <w:b/>
              <w:bCs/>
              <w:noProof/>
            </w:rPr>
            <w:fldChar w:fldCharType="end"/>
          </w:r>
        </w:p>
      </w:sdtContent>
    </w:sdt>
    <w:p w:rsidR="0022097C" w:rsidRPr="006E2391" w:rsidRDefault="00FB2B33" w:rsidP="006E2391">
      <w:pPr>
        <w:ind w:firstLine="0"/>
        <w:jc w:val="center"/>
        <w:rPr>
          <w:b/>
        </w:rPr>
      </w:pPr>
      <w:r w:rsidRPr="006E2391">
        <w:rPr>
          <w:b/>
        </w:rPr>
        <w:t>Executive summary</w:t>
      </w:r>
    </w:p>
    <w:p w:rsidR="00454E7F" w:rsidRPr="00AD59E4" w:rsidRDefault="00FB2B33" w:rsidP="003E4C72">
      <w:r w:rsidRPr="00AD59E4">
        <w:t>This report will involve selecting a company that is aspiring to export its products to another country. The company used in</w:t>
      </w:r>
      <w:r w:rsidRPr="00AD59E4">
        <w:t xml:space="preserve"> this report is scout cookies which is an American association aiming to export cookies and biscuits in England. This report will include a brief description of England's history and further discussion of the country's geographical location. The country's </w:t>
      </w:r>
      <w:r w:rsidRPr="00AD59E4">
        <w:t>major social institution is also discussed to ensure a complete understanding of its social institutions. Furthermore, the report will discuss the country's political systems by critical analysis of the country by critical analysis g political systems. Eng</w:t>
      </w:r>
      <w:r w:rsidRPr="00AD59E4">
        <w:t>land's legal, social, and business customs are also discussed to facilitate a clear understanding of its operations. The regional beliefs and the living conditions of England's people are analysed to understand their behaviours and customs. Finally, the re</w:t>
      </w:r>
      <w:r w:rsidRPr="00AD59E4">
        <w:t>port will analyse the language used. In this section, the report will highlight the local dialect and the official language used in England.</w:t>
      </w:r>
    </w:p>
    <w:p w:rsidR="00AB165D" w:rsidRPr="006E2391" w:rsidRDefault="00FB2B33" w:rsidP="006E2391">
      <w:pPr>
        <w:pStyle w:val="Heading1"/>
        <w:jc w:val="center"/>
        <w:rPr>
          <w:color w:val="auto"/>
        </w:rPr>
      </w:pPr>
      <w:bookmarkStart w:id="0" w:name="_Toc68896606"/>
      <w:r w:rsidRPr="006E2391">
        <w:rPr>
          <w:color w:val="auto"/>
        </w:rPr>
        <w:t>Introduction</w:t>
      </w:r>
      <w:bookmarkEnd w:id="0"/>
    </w:p>
    <w:p w:rsidR="009A3DC5" w:rsidRPr="00AD59E4" w:rsidRDefault="00FB2B33" w:rsidP="009A3DC5">
      <w:r w:rsidRPr="00AD59E4">
        <w:t xml:space="preserve">Girl Scout cookies deal with the </w:t>
      </w:r>
      <w:r w:rsidR="000D63C6" w:rsidRPr="00AD59E4">
        <w:t>sale</w:t>
      </w:r>
      <w:r w:rsidRPr="00AD59E4">
        <w:t xml:space="preserve"> of cookies and biscuits, especially in the USA military bases in</w:t>
      </w:r>
      <w:r w:rsidRPr="00AD59E4">
        <w:t xml:space="preserve"> the United Kingdom. The cookies can be sold to those Americans neighbouring the military cam</w:t>
      </w:r>
      <w:r w:rsidR="00AE1ECB" w:rsidRPr="00AD59E4">
        <w:t>ps. The Girl Scout cookies involve selling the American Girl Scout cookies to gather funds for the Girl Scout and the troops. The Girl Scout cookies plan to exports their products into England.</w:t>
      </w:r>
    </w:p>
    <w:p w:rsidR="00AE1ECB" w:rsidRPr="006E2391" w:rsidRDefault="00FB2B33" w:rsidP="006E2391">
      <w:pPr>
        <w:pStyle w:val="Heading1"/>
        <w:jc w:val="center"/>
        <w:rPr>
          <w:b/>
          <w:color w:val="auto"/>
        </w:rPr>
      </w:pPr>
      <w:bookmarkStart w:id="1" w:name="_Toc68896607"/>
      <w:r w:rsidRPr="006E2391">
        <w:rPr>
          <w:b/>
          <w:color w:val="auto"/>
        </w:rPr>
        <w:t>Brief description of the country history</w:t>
      </w:r>
      <w:bookmarkEnd w:id="1"/>
    </w:p>
    <w:p w:rsidR="00C32022" w:rsidRPr="00AD59E4" w:rsidRDefault="00FB2B33" w:rsidP="00AD59E4">
      <w:pPr>
        <w:rPr>
          <w:rFonts w:cs="Arial"/>
          <w:color w:val="222222"/>
          <w:szCs w:val="20"/>
          <w:shd w:val="clear" w:color="auto" w:fill="FFFFFF"/>
        </w:rPr>
      </w:pPr>
      <w:r w:rsidRPr="00AD59E4">
        <w:t xml:space="preserve">England is derived from the word England. The primary language spoken in the country is English. The country is a constituent of the United </w:t>
      </w:r>
      <w:r w:rsidR="00AD59E4" w:rsidRPr="00AD59E4">
        <w:t>Kingdom</w:t>
      </w:r>
      <w:r w:rsidR="00AD59E4">
        <w:rPr>
          <w:rFonts w:cs="Arial"/>
          <w:color w:val="222222"/>
          <w:szCs w:val="20"/>
          <w:shd w:val="clear" w:color="auto" w:fill="FFFFFF"/>
        </w:rPr>
        <w:t xml:space="preserve"> (Hearle, 2016)</w:t>
      </w:r>
      <w:r w:rsidR="00E20857" w:rsidRPr="00AD59E4">
        <w:t>. England is regarded as the origin of current Britain and the entire United Kingdom; it is located on approximately half of Great Britain's island.</w:t>
      </w:r>
    </w:p>
    <w:p w:rsidR="00102076" w:rsidRPr="006E2391" w:rsidRDefault="00FB2B33" w:rsidP="006E2391">
      <w:pPr>
        <w:pStyle w:val="Heading1"/>
        <w:jc w:val="center"/>
        <w:rPr>
          <w:b/>
          <w:color w:val="auto"/>
        </w:rPr>
      </w:pPr>
      <w:bookmarkStart w:id="2" w:name="_Toc68896608"/>
      <w:r w:rsidRPr="006E2391">
        <w:rPr>
          <w:b/>
          <w:color w:val="auto"/>
        </w:rPr>
        <w:t>Geographical settings of England</w:t>
      </w:r>
      <w:bookmarkEnd w:id="2"/>
    </w:p>
    <w:p w:rsidR="00102076" w:rsidRPr="00AD59E4" w:rsidRDefault="00FB2B33" w:rsidP="00102076">
      <w:pPr>
        <w:ind w:firstLine="0"/>
      </w:pPr>
      <w:r w:rsidRPr="00AD59E4">
        <w:t xml:space="preserve">England is located on an island located in Europe. It occupies almost two-thirds of the island of Great </w:t>
      </w:r>
      <w:r w:rsidR="00C30D2A" w:rsidRPr="00AD59E4">
        <w:t xml:space="preserve">Britain. England's climate is relatively calm. However, it is characterized by much rain and a cloudy climate. This climate is </w:t>
      </w:r>
      <w:r w:rsidR="003E4C72" w:rsidRPr="00AD59E4">
        <w:t>favourable</w:t>
      </w:r>
      <w:r w:rsidR="00C30D2A" w:rsidRPr="00AD59E4">
        <w:t xml:space="preserve"> as it promotes agriculture in the region. Many hills on the northern side characterize</w:t>
      </w:r>
      <w:r w:rsidR="000E67B8" w:rsidRPr="00AD59E4">
        <w:t xml:space="preserve"> England's topography; the eastern part is relatively flat compared to other parts of England.</w:t>
      </w:r>
    </w:p>
    <w:p w:rsidR="000E67B8" w:rsidRPr="006E2391" w:rsidRDefault="00FB2B33" w:rsidP="006E2391">
      <w:pPr>
        <w:pStyle w:val="Heading1"/>
        <w:jc w:val="center"/>
        <w:rPr>
          <w:b/>
          <w:color w:val="auto"/>
        </w:rPr>
      </w:pPr>
      <w:bookmarkStart w:id="3" w:name="_Toc68896609"/>
      <w:r w:rsidRPr="006E2391">
        <w:rPr>
          <w:b/>
          <w:color w:val="auto"/>
        </w:rPr>
        <w:t>The social institutions</w:t>
      </w:r>
      <w:bookmarkEnd w:id="3"/>
    </w:p>
    <w:p w:rsidR="00BE4B78" w:rsidRPr="006E2391" w:rsidRDefault="00FB2B33" w:rsidP="0022097C">
      <w:pPr>
        <w:pStyle w:val="Heading2"/>
        <w:rPr>
          <w:b/>
          <w:color w:val="auto"/>
        </w:rPr>
      </w:pPr>
      <w:bookmarkStart w:id="4" w:name="_Toc68896610"/>
      <w:r w:rsidRPr="006E2391">
        <w:rPr>
          <w:b/>
          <w:color w:val="auto"/>
        </w:rPr>
        <w:t>Family</w:t>
      </w:r>
      <w:bookmarkEnd w:id="4"/>
    </w:p>
    <w:p w:rsidR="009E207D" w:rsidRPr="0022097C" w:rsidRDefault="00FB2B33" w:rsidP="0022097C">
      <w:pPr>
        <w:rPr>
          <w:rFonts w:cs="Arial"/>
          <w:color w:val="222222"/>
          <w:szCs w:val="20"/>
          <w:shd w:val="clear" w:color="auto" w:fill="FFFFFF"/>
        </w:rPr>
      </w:pPr>
      <w:r w:rsidRPr="00AD59E4">
        <w:t>Most families in England have both parents. The majority of</w:t>
      </w:r>
      <w:r w:rsidRPr="00AD59E4">
        <w:t xml:space="preserve"> people in England live in nuclear families where the father is the family's head. However, there exist other families’ ties that form the extended families. In England, there is a close relationship among members of the extended families; for example, the</w:t>
      </w:r>
      <w:r w:rsidRPr="00AD59E4">
        <w:t xml:space="preserve"> extended family members may host celebrations together</w:t>
      </w:r>
      <w:r w:rsidR="0022097C">
        <w:t xml:space="preserve"> </w:t>
      </w:r>
      <w:r w:rsidR="0022097C">
        <w:rPr>
          <w:rFonts w:cs="Arial"/>
          <w:color w:val="222222"/>
          <w:szCs w:val="20"/>
          <w:shd w:val="clear" w:color="auto" w:fill="FFFFFF"/>
        </w:rPr>
        <w:t xml:space="preserve">(Roberts, </w:t>
      </w:r>
      <w:r w:rsidR="0022097C" w:rsidRPr="00AD59E4">
        <w:rPr>
          <w:rFonts w:cs="Arial"/>
          <w:color w:val="222222"/>
          <w:szCs w:val="20"/>
          <w:shd w:val="clear" w:color="auto" w:fill="FFFFFF"/>
        </w:rPr>
        <w:t>Robe</w:t>
      </w:r>
      <w:r w:rsidR="0022097C">
        <w:rPr>
          <w:rFonts w:cs="Arial"/>
          <w:color w:val="222222"/>
          <w:szCs w:val="20"/>
          <w:shd w:val="clear" w:color="auto" w:fill="FFFFFF"/>
        </w:rPr>
        <w:t>rts &amp; Bisson, 2016)</w:t>
      </w:r>
      <w:r w:rsidRPr="00AD59E4">
        <w:t>. The families in England have defined the parents' parental roles; for example, the husband is responsible for providing for the family while the house is responsible</w:t>
      </w:r>
      <w:r w:rsidRPr="00AD59E4">
        <w:t xml:space="preserve"> for taking care of the children. </w:t>
      </w:r>
    </w:p>
    <w:p w:rsidR="000E67B8" w:rsidRPr="00AD59E4" w:rsidRDefault="00FB2B33" w:rsidP="003E4C72">
      <w:r w:rsidRPr="00AD59E4">
        <w:t xml:space="preserve">Marriage is one of the most important social institutions in England. The majority of marriages in England are conducted according to the Christian cultures. Before marriage, there is a courtship period between a </w:t>
      </w:r>
      <w:r w:rsidRPr="00AD59E4">
        <w:t>gentleman and a lady as they prepare to get into marriage. There is a change in the role of males and females in England; for example, the female can handle those tasks associated with a specific gender.</w:t>
      </w:r>
    </w:p>
    <w:p w:rsidR="00BE4B78" w:rsidRPr="006E2391" w:rsidRDefault="00FB2B33" w:rsidP="0022097C">
      <w:pPr>
        <w:pStyle w:val="Heading2"/>
        <w:rPr>
          <w:b/>
          <w:color w:val="auto"/>
        </w:rPr>
      </w:pPr>
      <w:bookmarkStart w:id="5" w:name="_Toc68896611"/>
      <w:r w:rsidRPr="006E2391">
        <w:rPr>
          <w:b/>
          <w:color w:val="auto"/>
        </w:rPr>
        <w:t>Education</w:t>
      </w:r>
      <w:bookmarkEnd w:id="5"/>
    </w:p>
    <w:p w:rsidR="003E4C72" w:rsidRDefault="00FB2B33" w:rsidP="0022097C">
      <w:r w:rsidRPr="00AD59E4">
        <w:t>Education plays an essential role in enhan</w:t>
      </w:r>
      <w:r w:rsidRPr="00AD59E4">
        <w:t xml:space="preserve">cing the economic development of England and the society at large. The system of education in England is divided into primary level, secondary, and higher education level. The primary education level in England forms the foundation of education in </w:t>
      </w:r>
      <w:r w:rsidR="0022097C" w:rsidRPr="00AD59E4">
        <w:t>society</w:t>
      </w:r>
      <w:r w:rsidR="0022097C">
        <w:rPr>
          <w:rFonts w:cs="Arial"/>
          <w:color w:val="222222"/>
          <w:szCs w:val="20"/>
          <w:shd w:val="clear" w:color="auto" w:fill="FFFFFF"/>
        </w:rPr>
        <w:t xml:space="preserve"> (Nevalainen &amp; Raumolin-Brunberg, 2016)</w:t>
      </w:r>
      <w:r w:rsidRPr="00AD59E4">
        <w:t xml:space="preserve">. Therefore, at this level, high quality of services is ensured throughout different levels of education within this part. </w:t>
      </w:r>
    </w:p>
    <w:p w:rsidR="00BE4B78" w:rsidRPr="0022097C" w:rsidRDefault="00FB2B33" w:rsidP="0022097C">
      <w:pPr>
        <w:rPr>
          <w:rFonts w:cs="Arial"/>
          <w:color w:val="222222"/>
          <w:szCs w:val="20"/>
          <w:shd w:val="clear" w:color="auto" w:fill="FFFFFF"/>
        </w:rPr>
      </w:pPr>
      <w:r w:rsidRPr="00AD59E4">
        <w:t>The secondary level of education in E</w:t>
      </w:r>
      <w:r w:rsidR="004C0B12" w:rsidRPr="00AD59E4">
        <w:t>ngland is compulsory for every child. Usually, children aged from eleven years to sixteen years enroll for secondary education. This stage involves two levels. After secondary education, the students can further their education level for advanced learning called the A+ level. The quality of education in all levels of learning is high to facilitate learning by the students. Finally, the high quality of education contributes to high literacy levels in England. The formation of a compulsory education system in both the primary and secondary levels has illiteracy cases in England.</w:t>
      </w:r>
    </w:p>
    <w:p w:rsidR="000D63C6" w:rsidRPr="006E2391" w:rsidRDefault="00FB2B33" w:rsidP="0022097C">
      <w:pPr>
        <w:pStyle w:val="Heading2"/>
        <w:rPr>
          <w:b/>
          <w:color w:val="auto"/>
        </w:rPr>
      </w:pPr>
      <w:bookmarkStart w:id="6" w:name="_Toc68896612"/>
      <w:r w:rsidRPr="006E2391">
        <w:rPr>
          <w:b/>
          <w:color w:val="auto"/>
        </w:rPr>
        <w:t>The political structure</w:t>
      </w:r>
      <w:bookmarkEnd w:id="6"/>
    </w:p>
    <w:p w:rsidR="003E4C72" w:rsidRDefault="00FB2B33" w:rsidP="0022097C">
      <w:r w:rsidRPr="00AD59E4">
        <w:t xml:space="preserve">England is a constituent of the United Kingdom. However, England </w:t>
      </w:r>
      <w:r w:rsidR="00010D5F" w:rsidRPr="00AD59E4">
        <w:t xml:space="preserve">its self has a local authority that is in charge of its operation. England is further divided into regions. The total number of regions in England is nine in total. The constitution used in England is monarchical </w:t>
      </w:r>
      <w:r w:rsidR="0022097C">
        <w:rPr>
          <w:rFonts w:cs="Arial"/>
          <w:color w:val="222222"/>
          <w:szCs w:val="20"/>
          <w:shd w:val="clear" w:color="auto" w:fill="FFFFFF"/>
        </w:rPr>
        <w:t>(Orsi, 2020)</w:t>
      </w:r>
      <w:r w:rsidR="00010D5F" w:rsidRPr="00AD59E4">
        <w:t xml:space="preserve">. </w:t>
      </w:r>
      <w:r w:rsidR="003E3062" w:rsidRPr="00AD59E4">
        <w:t xml:space="preserve">There are three political parties that England; these parties include the conservative union, the Labour party Cooperative party, and The Scottish National party. The political parties contribute to the national elections of the entire kingdom. </w:t>
      </w:r>
    </w:p>
    <w:p w:rsidR="000D63C6" w:rsidRPr="0022097C" w:rsidRDefault="003E3062" w:rsidP="0022097C">
      <w:pPr>
        <w:rPr>
          <w:rFonts w:cs="Arial"/>
          <w:color w:val="222222"/>
          <w:szCs w:val="20"/>
          <w:shd w:val="clear" w:color="auto" w:fill="FFFFFF"/>
        </w:rPr>
      </w:pPr>
      <w:r w:rsidRPr="00AD59E4">
        <w:t xml:space="preserve">England's political </w:t>
      </w:r>
      <w:r w:rsidR="005D5FA5" w:rsidRPr="00AD59E4">
        <w:t>status</w:t>
      </w:r>
      <w:r w:rsidRPr="00AD59E4">
        <w:t xml:space="preserve"> is very </w:t>
      </w:r>
      <w:r w:rsidR="005D5FA5" w:rsidRPr="00AD59E4">
        <w:t xml:space="preserve">stable </w:t>
      </w:r>
      <w:r w:rsidRPr="00AD59E4">
        <w:t xml:space="preserve">since a defined governance system is accepted in England and the entire United </w:t>
      </w:r>
      <w:r w:rsidR="005D5FA5" w:rsidRPr="00AD59E4">
        <w:t>Kingdom. There</w:t>
      </w:r>
      <w:r w:rsidR="00CF6465" w:rsidRPr="00AD59E4">
        <w:t xml:space="preserve"> is a special kind of tax in England </w:t>
      </w:r>
      <w:r w:rsidR="005D5FA5" w:rsidRPr="00AD59E4">
        <w:t>that</w:t>
      </w:r>
      <w:r w:rsidR="00CF6465" w:rsidRPr="00AD59E4">
        <w:t xml:space="preserve"> is dedicated to the </w:t>
      </w:r>
      <w:r w:rsidR="005D5FA5" w:rsidRPr="00AD59E4">
        <w:t>monarch</w:t>
      </w:r>
      <w:r w:rsidR="00CF6465" w:rsidRPr="00AD59E4">
        <w:t>. The local's primary role in England's government is to promote the economic and environmental condition of England.</w:t>
      </w:r>
    </w:p>
    <w:p w:rsidR="00BE4B78" w:rsidRPr="006E2391" w:rsidRDefault="00FB2B33" w:rsidP="0022097C">
      <w:pPr>
        <w:pStyle w:val="Heading2"/>
        <w:rPr>
          <w:b/>
          <w:color w:val="auto"/>
        </w:rPr>
      </w:pPr>
      <w:bookmarkStart w:id="7" w:name="_Toc68896613"/>
      <w:r w:rsidRPr="006E2391">
        <w:rPr>
          <w:b/>
          <w:color w:val="auto"/>
        </w:rPr>
        <w:t>Legal system</w:t>
      </w:r>
      <w:bookmarkEnd w:id="7"/>
    </w:p>
    <w:p w:rsidR="004F05D6" w:rsidRPr="00AD59E4" w:rsidRDefault="00FB2B33" w:rsidP="003E4C72">
      <w:r w:rsidRPr="00AD59E4">
        <w:t>England's legal system applies the Common law system and the case law system; the parliament is in charge of passing laws in England. Additionally, there is an independent Judiciary that controls the court structure o</w:t>
      </w:r>
      <w:r w:rsidRPr="00AD59E4">
        <w:t>f the entire kingdom. The judiciary composes of the Supreme Court, high court, magistrate courts, and tribunals. The legal system also upholds patent laws to artistic works.</w:t>
      </w:r>
    </w:p>
    <w:p w:rsidR="004F05D6" w:rsidRPr="006E2391" w:rsidRDefault="00FB2B33" w:rsidP="0022097C">
      <w:pPr>
        <w:pStyle w:val="Heading2"/>
        <w:rPr>
          <w:b/>
          <w:color w:val="auto"/>
        </w:rPr>
      </w:pPr>
      <w:bookmarkStart w:id="8" w:name="_Toc68896614"/>
      <w:r w:rsidRPr="006E2391">
        <w:rPr>
          <w:b/>
          <w:color w:val="auto"/>
        </w:rPr>
        <w:t>Social organizations</w:t>
      </w:r>
      <w:bookmarkEnd w:id="8"/>
    </w:p>
    <w:p w:rsidR="004F05D6" w:rsidRPr="0022097C" w:rsidRDefault="00FB2B33" w:rsidP="003E4C72">
      <w:pPr>
        <w:rPr>
          <w:rFonts w:cs="Arial"/>
          <w:color w:val="222222"/>
          <w:szCs w:val="20"/>
          <w:shd w:val="clear" w:color="auto" w:fill="FFFFFF"/>
        </w:rPr>
      </w:pPr>
      <w:r w:rsidRPr="00AD59E4">
        <w:t>There are several welfare groups in England, such as children</w:t>
      </w:r>
      <w:r w:rsidRPr="00AD59E4">
        <w:t xml:space="preserve">'s homes, to assist the less fortunate in society. The organization </w:t>
      </w:r>
      <w:r w:rsidR="003E4C72" w:rsidRPr="00AD59E4">
        <w:t>behaviour</w:t>
      </w:r>
      <w:r w:rsidRPr="00AD59E4">
        <w:t xml:space="preserve"> of England works on facilitating peaceful coexistence among the citizens. There is evidence of various social classes in England; for example, a class of wealthy people lives a lu</w:t>
      </w:r>
      <w:r w:rsidRPr="00AD59E4">
        <w:t xml:space="preserve">xurious life and another group of farmers who live a relatively low standard of </w:t>
      </w:r>
      <w:r w:rsidR="0022097C" w:rsidRPr="00AD59E4">
        <w:t>living</w:t>
      </w:r>
      <w:r w:rsidR="0022097C">
        <w:rPr>
          <w:rFonts w:cs="Arial"/>
          <w:color w:val="222222"/>
          <w:szCs w:val="20"/>
          <w:shd w:val="clear" w:color="auto" w:fill="FFFFFF"/>
        </w:rPr>
        <w:t xml:space="preserve"> (Condren, 2016)</w:t>
      </w:r>
      <w:r w:rsidRPr="00AD59E4">
        <w:t>. Furthermore, several clubs facilitate society's economic and social growth; for example, community clubs assist in the development of community projects</w:t>
      </w:r>
      <w:r w:rsidRPr="00AD59E4">
        <w:t xml:space="preserve">. The community also contains people from different </w:t>
      </w:r>
      <w:r w:rsidR="00697A56" w:rsidRPr="00AD59E4">
        <w:t>ethnic</w:t>
      </w:r>
      <w:r w:rsidRPr="00AD59E4">
        <w:t xml:space="preserve"> groups and races. For example, there are several black </w:t>
      </w:r>
      <w:r w:rsidR="00697A56" w:rsidRPr="00AD59E4">
        <w:t>people and Indians in England, although the majority are England's original occupants.</w:t>
      </w:r>
    </w:p>
    <w:p w:rsidR="00A7069B" w:rsidRPr="006E2391" w:rsidRDefault="00FB2B33" w:rsidP="0022097C">
      <w:pPr>
        <w:pStyle w:val="Heading2"/>
        <w:rPr>
          <w:b/>
          <w:color w:val="auto"/>
        </w:rPr>
      </w:pPr>
      <w:bookmarkStart w:id="9" w:name="_Toc68896615"/>
      <w:r w:rsidRPr="006E2391">
        <w:rPr>
          <w:b/>
          <w:color w:val="auto"/>
        </w:rPr>
        <w:t>Business customs and practices</w:t>
      </w:r>
      <w:bookmarkEnd w:id="9"/>
    </w:p>
    <w:p w:rsidR="00A7069B" w:rsidRPr="00AD59E4" w:rsidRDefault="00FB2B33" w:rsidP="003E4C72">
      <w:r w:rsidRPr="00AD59E4">
        <w:t xml:space="preserve">In England, there is a </w:t>
      </w:r>
      <w:r w:rsidRPr="00AD59E4">
        <w:t xml:space="preserve">unique way of conducting business linked to their customs and practices. England's way of conducting business is associated with maintaining punctuality in all business dealings. Effective planning method is another custom business practice that people of </w:t>
      </w:r>
      <w:r w:rsidRPr="00AD59E4">
        <w:t>England holds. The people of England believe that the elements of punctuality and planning must be adhered to for every business to run effectively.</w:t>
      </w:r>
    </w:p>
    <w:p w:rsidR="00A7069B" w:rsidRPr="006E2391" w:rsidRDefault="00FB2B33" w:rsidP="006E2391">
      <w:pPr>
        <w:pStyle w:val="Heading1"/>
        <w:jc w:val="center"/>
        <w:rPr>
          <w:b/>
          <w:color w:val="auto"/>
        </w:rPr>
      </w:pPr>
      <w:bookmarkStart w:id="10" w:name="_Toc68896616"/>
      <w:r w:rsidRPr="006E2391">
        <w:rPr>
          <w:b/>
          <w:color w:val="auto"/>
        </w:rPr>
        <w:t>Religion and aesthetics</w:t>
      </w:r>
      <w:bookmarkEnd w:id="10"/>
    </w:p>
    <w:p w:rsidR="00A7069B" w:rsidRPr="00AD59E4" w:rsidRDefault="00FB2B33" w:rsidP="00A7069B">
      <w:pPr>
        <w:ind w:firstLine="0"/>
        <w:rPr>
          <w:b/>
        </w:rPr>
      </w:pPr>
      <w:r w:rsidRPr="00AD59E4">
        <w:rPr>
          <w:b/>
        </w:rPr>
        <w:t>Religion and other belief systems</w:t>
      </w:r>
    </w:p>
    <w:p w:rsidR="00A7069B" w:rsidRPr="0022097C" w:rsidRDefault="00FB2B33" w:rsidP="0022097C">
      <w:pPr>
        <w:rPr>
          <w:rFonts w:cs="Arial"/>
          <w:color w:val="222222"/>
          <w:szCs w:val="20"/>
          <w:shd w:val="clear" w:color="auto" w:fill="FFFFFF"/>
        </w:rPr>
      </w:pPr>
      <w:r w:rsidRPr="00AD59E4">
        <w:t xml:space="preserve">The primary religion practiced in </w:t>
      </w:r>
      <w:r w:rsidR="00CC44D6" w:rsidRPr="00AD59E4">
        <w:t>England</w:t>
      </w:r>
      <w:r w:rsidRPr="00AD59E4">
        <w:t xml:space="preserve"> is Chri</w:t>
      </w:r>
      <w:r w:rsidRPr="00AD59E4">
        <w:t xml:space="preserve">stianity. The main church is the doctrine of orthodox. The doctrine </w:t>
      </w:r>
      <w:r w:rsidR="00CC44D6" w:rsidRPr="00AD59E4">
        <w:t>is</w:t>
      </w:r>
      <w:r w:rsidRPr="00AD59E4">
        <w:t xml:space="preserve"> structured in </w:t>
      </w:r>
      <w:r w:rsidR="00CC44D6" w:rsidRPr="00AD59E4">
        <w:t>a way</w:t>
      </w:r>
      <w:r w:rsidRPr="00AD59E4">
        <w:t xml:space="preserve"> that upholds the ancient practices of the </w:t>
      </w:r>
      <w:r w:rsidR="00CC44D6" w:rsidRPr="00AD59E4">
        <w:t xml:space="preserve">Jews. The structure of the doctrine of orthodox is much related to the New Testament. The church is apostolic </w:t>
      </w:r>
      <w:r w:rsidR="0022097C">
        <w:rPr>
          <w:rFonts w:cs="Arial"/>
          <w:color w:val="222222"/>
          <w:szCs w:val="20"/>
          <w:shd w:val="clear" w:color="auto" w:fill="FFFFFF"/>
        </w:rPr>
        <w:t>(Johnson, 2016)</w:t>
      </w:r>
      <w:r w:rsidR="00CC44D6" w:rsidRPr="00AD59E4">
        <w:t>. Most citizens of England are Christians; hence they are always united by the religion as one. There is no specific data has been collected on the popularity of the churches of England. However, the orthodox church and the church of England have the most members compared to other churches. Due to the strong influence of Christianity in England, there is no influential cult in the land.</w:t>
      </w:r>
    </w:p>
    <w:p w:rsidR="001B48DC" w:rsidRPr="006E2391" w:rsidRDefault="00FB2B33" w:rsidP="0022097C">
      <w:pPr>
        <w:pStyle w:val="Heading1"/>
        <w:rPr>
          <w:b/>
          <w:color w:val="auto"/>
        </w:rPr>
      </w:pPr>
      <w:bookmarkStart w:id="11" w:name="_Toc68896617"/>
      <w:r w:rsidRPr="006E2391">
        <w:rPr>
          <w:b/>
          <w:color w:val="auto"/>
        </w:rPr>
        <w:t>Aesthetics</w:t>
      </w:r>
      <w:bookmarkEnd w:id="11"/>
    </w:p>
    <w:p w:rsidR="001B48DC" w:rsidRPr="00AD59E4" w:rsidRDefault="00FB2B33" w:rsidP="003E4C72">
      <w:r w:rsidRPr="00AD59E4">
        <w:t>There is a visual art presence in England that displays a specific message, such as the peacock room in Engla</w:t>
      </w:r>
      <w:r w:rsidRPr="00AD59E4">
        <w:t>nd. The arts in England show the culture and the values of the people of England. Additionally, some musicians produce music that displays the culture of the people of England, There other relevant symbols used in England, such as drama events that show th</w:t>
      </w:r>
      <w:r w:rsidRPr="00AD59E4">
        <w:t>e customs and talents in the land.</w:t>
      </w:r>
    </w:p>
    <w:p w:rsidR="00CE1156" w:rsidRPr="006E2391" w:rsidRDefault="00FB2B33" w:rsidP="0022097C">
      <w:pPr>
        <w:pStyle w:val="Heading1"/>
        <w:rPr>
          <w:b/>
          <w:color w:val="auto"/>
        </w:rPr>
      </w:pPr>
      <w:bookmarkStart w:id="12" w:name="_Toc68896618"/>
      <w:r w:rsidRPr="006E2391">
        <w:rPr>
          <w:b/>
          <w:color w:val="auto"/>
        </w:rPr>
        <w:t>Living condition</w:t>
      </w:r>
      <w:bookmarkEnd w:id="12"/>
    </w:p>
    <w:p w:rsidR="00CE1156" w:rsidRPr="0022097C" w:rsidRDefault="00FB2B33" w:rsidP="0022097C">
      <w:pPr>
        <w:rPr>
          <w:rFonts w:cs="Arial"/>
          <w:color w:val="222222"/>
          <w:szCs w:val="20"/>
          <w:shd w:val="clear" w:color="auto" w:fill="FFFFFF"/>
        </w:rPr>
      </w:pPr>
      <w:r w:rsidRPr="00AD59E4">
        <w:t xml:space="preserve">The meat and vegetable consumption rate in England is high. In England, people believe in taking a healthy diet, especially one rich in vegetables. England's rich agricultural heritage allows effectively </w:t>
      </w:r>
      <w:r w:rsidRPr="00AD59E4">
        <w:t xml:space="preserve">balancing between meat consumption and consumption of vegetables to ensure the health of the diet </w:t>
      </w:r>
      <w:r w:rsidR="0022097C" w:rsidRPr="00AD59E4">
        <w:t>consumed</w:t>
      </w:r>
      <w:r w:rsidR="0022097C">
        <w:rPr>
          <w:rFonts w:cs="Arial"/>
          <w:color w:val="222222"/>
          <w:szCs w:val="20"/>
          <w:shd w:val="clear" w:color="auto" w:fill="FFFFFF"/>
        </w:rPr>
        <w:t xml:space="preserve"> (Marmot, 2020)</w:t>
      </w:r>
      <w:r w:rsidRPr="00AD59E4">
        <w:t xml:space="preserve">. The typical meal in England includes chips and fish, kidney pie, and bangers. </w:t>
      </w:r>
    </w:p>
    <w:p w:rsidR="00CE1156" w:rsidRPr="006E2391" w:rsidRDefault="00FB2B33" w:rsidP="00CE1156">
      <w:pPr>
        <w:ind w:firstLine="0"/>
        <w:rPr>
          <w:b/>
        </w:rPr>
      </w:pPr>
      <w:r w:rsidRPr="006E2391">
        <w:rPr>
          <w:b/>
        </w:rPr>
        <w:t>The malnutrition rate.</w:t>
      </w:r>
    </w:p>
    <w:p w:rsidR="00CE1156" w:rsidRPr="00AD59E4" w:rsidRDefault="00FB2B33" w:rsidP="003E4C72">
      <w:r w:rsidRPr="00AD59E4">
        <w:t>The study shows that about5% of</w:t>
      </w:r>
      <w:r w:rsidRPr="00AD59E4">
        <w:t xml:space="preserve"> people in England are suffering from malnutrition. Furthermore, 30% of patients admitted in England are suffering from malnutrition.</w:t>
      </w:r>
    </w:p>
    <w:p w:rsidR="00CE1156" w:rsidRPr="00AD59E4" w:rsidRDefault="00FB2B33" w:rsidP="00CE1156">
      <w:pPr>
        <w:ind w:firstLine="0"/>
      </w:pPr>
      <w:r w:rsidRPr="00AD59E4">
        <w:t>The food available in England is beef and chicken and potatoes. This is because the majority of people in England practice</w:t>
      </w:r>
      <w:r w:rsidRPr="00AD59E4">
        <w:t xml:space="preserve"> farming.</w:t>
      </w:r>
    </w:p>
    <w:p w:rsidR="008A0749" w:rsidRPr="006E2391" w:rsidRDefault="00FB2B33" w:rsidP="0022097C">
      <w:pPr>
        <w:pStyle w:val="Heading2"/>
        <w:rPr>
          <w:b/>
          <w:color w:val="auto"/>
        </w:rPr>
      </w:pPr>
      <w:bookmarkStart w:id="13" w:name="_Toc68896619"/>
      <w:r w:rsidRPr="006E2391">
        <w:rPr>
          <w:b/>
          <w:color w:val="auto"/>
        </w:rPr>
        <w:t>Housing</w:t>
      </w:r>
      <w:bookmarkEnd w:id="13"/>
    </w:p>
    <w:p w:rsidR="008A0749" w:rsidRPr="0022097C" w:rsidRDefault="00FB2B33" w:rsidP="0022097C">
      <w:pPr>
        <w:rPr>
          <w:rFonts w:cs="Arial"/>
          <w:color w:val="222222"/>
          <w:szCs w:val="20"/>
          <w:shd w:val="clear" w:color="auto" w:fill="FFFFFF"/>
        </w:rPr>
      </w:pPr>
      <w:r w:rsidRPr="00AD59E4">
        <w:t xml:space="preserve">The primary type of housing in England includes flats. This is because they are the </w:t>
      </w:r>
      <w:r w:rsidR="00B22A29" w:rsidRPr="00AD59E4">
        <w:t>most</w:t>
      </w:r>
      <w:r w:rsidRPr="00AD59E4">
        <w:t xml:space="preserve"> affordable forms of housing. The majority of people in England live in rental houses. The statistics show that about 74% of </w:t>
      </w:r>
      <w:r w:rsidR="00B22A29" w:rsidRPr="00AD59E4">
        <w:t>people</w:t>
      </w:r>
      <w:r w:rsidRPr="00AD59E4">
        <w:t xml:space="preserve"> living in England live in rental </w:t>
      </w:r>
      <w:r w:rsidR="0022097C" w:rsidRPr="00AD59E4">
        <w:t>houses</w:t>
      </w:r>
      <w:r w:rsidR="0022097C">
        <w:rPr>
          <w:rFonts w:cs="Arial"/>
          <w:color w:val="222222"/>
          <w:szCs w:val="20"/>
          <w:shd w:val="clear" w:color="auto" w:fill="FFFFFF"/>
        </w:rPr>
        <w:t xml:space="preserve"> (</w:t>
      </w:r>
      <w:r w:rsidR="0022097C" w:rsidRPr="00AD59E4">
        <w:rPr>
          <w:rFonts w:cs="Arial"/>
          <w:color w:val="222222"/>
          <w:szCs w:val="20"/>
          <w:shd w:val="clear" w:color="auto" w:fill="FFFFFF"/>
        </w:rPr>
        <w:t>Czischk</w:t>
      </w:r>
      <w:r w:rsidR="0022097C">
        <w:rPr>
          <w:rFonts w:cs="Arial"/>
          <w:color w:val="222222"/>
          <w:szCs w:val="20"/>
          <w:shd w:val="clear" w:color="auto" w:fill="FFFFFF"/>
        </w:rPr>
        <w:t>e &amp; van Bortel, 2018)</w:t>
      </w:r>
      <w:r w:rsidRPr="00AD59E4">
        <w:t>.</w:t>
      </w:r>
      <w:r w:rsidR="00B22A29" w:rsidRPr="00AD59E4">
        <w:t xml:space="preserve"> Similarly, most people do not live with their families; instead, the live with either family.</w:t>
      </w:r>
    </w:p>
    <w:p w:rsidR="00B22A29" w:rsidRPr="006E2391" w:rsidRDefault="00FB2B33" w:rsidP="0022097C">
      <w:pPr>
        <w:pStyle w:val="Heading2"/>
        <w:rPr>
          <w:b/>
          <w:color w:val="auto"/>
        </w:rPr>
      </w:pPr>
      <w:bookmarkStart w:id="14" w:name="_Toc68896620"/>
      <w:r w:rsidRPr="006E2391">
        <w:rPr>
          <w:b/>
          <w:color w:val="auto"/>
        </w:rPr>
        <w:t>Clothing</w:t>
      </w:r>
      <w:bookmarkEnd w:id="14"/>
    </w:p>
    <w:p w:rsidR="00B22A29" w:rsidRPr="00AD59E4" w:rsidRDefault="00FB2B33" w:rsidP="003E4C72">
      <w:r w:rsidRPr="00AD59E4">
        <w:t>England has no defined national dress; the people of England can wear any dress t</w:t>
      </w:r>
      <w:r w:rsidRPr="00AD59E4">
        <w:t>hey wish. There is no official dress in England that is recognized nationally. The type of clothes worn at work majorly includes official wear such as suits.</w:t>
      </w:r>
    </w:p>
    <w:p w:rsidR="00B22A29" w:rsidRPr="006E2391" w:rsidRDefault="00FB2B33" w:rsidP="0022097C">
      <w:pPr>
        <w:pStyle w:val="Heading2"/>
        <w:rPr>
          <w:b/>
          <w:color w:val="auto"/>
        </w:rPr>
      </w:pPr>
      <w:bookmarkStart w:id="15" w:name="_Toc68896621"/>
      <w:r w:rsidRPr="006E2391">
        <w:rPr>
          <w:b/>
          <w:color w:val="auto"/>
        </w:rPr>
        <w:t>Recreation sport and other leisure activities</w:t>
      </w:r>
      <w:bookmarkEnd w:id="15"/>
    </w:p>
    <w:p w:rsidR="00F6464A" w:rsidRPr="00AD59E4" w:rsidRDefault="00FB2B33" w:rsidP="003E4C72">
      <w:r w:rsidRPr="00AD59E4">
        <w:t>Soccer is one of the major sports and recreational a</w:t>
      </w:r>
      <w:r w:rsidRPr="00AD59E4">
        <w:t>ctivities in England. Most people in England enjoy watching football during their free time. The other sports activity include crickets. Watching soccer is the most common leisure activity in England. Most people in England prefer to watch football matches</w:t>
      </w:r>
      <w:r w:rsidRPr="00AD59E4">
        <w:t xml:space="preserve"> in their free time. Soccer activities record the highest demand among other leisure and sports activities. The statistics show that about 401 </w:t>
      </w:r>
      <w:r w:rsidR="00773915" w:rsidRPr="00AD59E4">
        <w:t>billion</w:t>
      </w:r>
      <w:r w:rsidRPr="00AD59E4">
        <w:t xml:space="preserve"> pounds are spent on sports and leisure activities by the house holds in England.</w:t>
      </w:r>
    </w:p>
    <w:p w:rsidR="00773915" w:rsidRPr="006E2391" w:rsidRDefault="00FB2B33" w:rsidP="0022097C">
      <w:pPr>
        <w:pStyle w:val="Heading2"/>
        <w:rPr>
          <w:b/>
          <w:color w:val="auto"/>
        </w:rPr>
      </w:pPr>
      <w:bookmarkStart w:id="16" w:name="_Toc68896622"/>
      <w:r w:rsidRPr="006E2391">
        <w:rPr>
          <w:b/>
          <w:color w:val="auto"/>
        </w:rPr>
        <w:t>Social security</w:t>
      </w:r>
      <w:bookmarkEnd w:id="16"/>
    </w:p>
    <w:p w:rsidR="00773915" w:rsidRPr="00AD59E4" w:rsidRDefault="00FB2B33" w:rsidP="003E4C72">
      <w:r w:rsidRPr="00AD59E4">
        <w:t>In Engla</w:t>
      </w:r>
      <w:r w:rsidRPr="00AD59E4">
        <w:t>nd, a social security program gives the citizens benefits in case of sickness, unemployment, death of a partner, or retirement.</w:t>
      </w:r>
    </w:p>
    <w:p w:rsidR="00773915" w:rsidRPr="006E2391" w:rsidRDefault="00FB2B33" w:rsidP="006E2391">
      <w:pPr>
        <w:pStyle w:val="Heading2"/>
        <w:jc w:val="center"/>
        <w:rPr>
          <w:b/>
          <w:color w:val="auto"/>
        </w:rPr>
      </w:pPr>
      <w:bookmarkStart w:id="17" w:name="_Toc68896623"/>
      <w:r w:rsidRPr="006E2391">
        <w:rPr>
          <w:b/>
          <w:color w:val="auto"/>
        </w:rPr>
        <w:t>Healthcare</w:t>
      </w:r>
      <w:bookmarkEnd w:id="17"/>
    </w:p>
    <w:p w:rsidR="00773915" w:rsidRPr="00AD59E4" w:rsidRDefault="00FB2B33" w:rsidP="003E4C72">
      <w:bookmarkStart w:id="18" w:name="_GoBack"/>
      <w:bookmarkEnd w:id="18"/>
      <w:r w:rsidRPr="00AD59E4">
        <w:t xml:space="preserve">Through the national government of the kingdom, the government of England provides healthcare services to </w:t>
      </w:r>
      <w:r w:rsidR="002C4706" w:rsidRPr="00AD59E4">
        <w:t>the</w:t>
      </w:r>
      <w:r w:rsidRPr="00AD59E4">
        <w:t xml:space="preserve"> citizen</w:t>
      </w:r>
      <w:r w:rsidRPr="00AD59E4">
        <w:t>s through the national health care service.</w:t>
      </w:r>
      <w:r w:rsidR="002C4706" w:rsidRPr="00AD59E4">
        <w:t xml:space="preserve"> The government has established health care facilities to boost the health of the citizens.</w:t>
      </w:r>
    </w:p>
    <w:p w:rsidR="002C4706" w:rsidRPr="006E2391" w:rsidRDefault="00FB2B33" w:rsidP="006E2391">
      <w:pPr>
        <w:pStyle w:val="Heading1"/>
        <w:jc w:val="center"/>
        <w:rPr>
          <w:b/>
          <w:color w:val="auto"/>
        </w:rPr>
      </w:pPr>
      <w:bookmarkStart w:id="19" w:name="_Toc68896624"/>
      <w:r w:rsidRPr="006E2391">
        <w:rPr>
          <w:b/>
          <w:color w:val="auto"/>
        </w:rPr>
        <w:t>Language</w:t>
      </w:r>
      <w:bookmarkEnd w:id="19"/>
    </w:p>
    <w:p w:rsidR="002C4706" w:rsidRPr="00AD59E4" w:rsidRDefault="00FB2B33" w:rsidP="0022097C">
      <w:r w:rsidRPr="00AD59E4">
        <w:t xml:space="preserve">The official language used in England is the British English language. All the public offices use the English language as the primary official language. This is the main language used in both writing and </w:t>
      </w:r>
      <w:r w:rsidR="0022097C" w:rsidRPr="00AD59E4">
        <w:t>talking</w:t>
      </w:r>
      <w:r w:rsidR="0022097C">
        <w:rPr>
          <w:rFonts w:cs="Arial"/>
          <w:color w:val="222222"/>
          <w:szCs w:val="20"/>
          <w:shd w:val="clear" w:color="auto" w:fill="FFFFFF"/>
        </w:rPr>
        <w:t xml:space="preserve"> (Powdthavee, 2021)</w:t>
      </w:r>
      <w:r w:rsidRPr="00AD59E4">
        <w:t xml:space="preserve">. There are several local </w:t>
      </w:r>
      <w:r w:rsidRPr="00AD59E4">
        <w:t>dialect languages used in England, such as welsh and Yorkshire.</w:t>
      </w:r>
    </w:p>
    <w:p w:rsidR="002C4706" w:rsidRPr="00AD59E4" w:rsidRDefault="002C4706" w:rsidP="002C4706">
      <w:pPr>
        <w:ind w:firstLine="0"/>
      </w:pPr>
    </w:p>
    <w:p w:rsidR="002C4706" w:rsidRPr="00AD59E4" w:rsidRDefault="002C4706" w:rsidP="002C4706">
      <w:pPr>
        <w:ind w:firstLine="0"/>
      </w:pPr>
    </w:p>
    <w:p w:rsidR="002C4706" w:rsidRPr="00AD59E4" w:rsidRDefault="002C4706" w:rsidP="002C4706">
      <w:pPr>
        <w:ind w:firstLine="0"/>
      </w:pPr>
    </w:p>
    <w:p w:rsidR="00454E7F" w:rsidRPr="00AD59E4" w:rsidRDefault="00454E7F" w:rsidP="002C4706">
      <w:pPr>
        <w:ind w:firstLine="0"/>
      </w:pPr>
    </w:p>
    <w:p w:rsidR="00454E7F" w:rsidRPr="00AD59E4" w:rsidRDefault="00454E7F" w:rsidP="002C4706">
      <w:pPr>
        <w:ind w:firstLine="0"/>
      </w:pPr>
    </w:p>
    <w:p w:rsidR="00454E7F" w:rsidRPr="00AD59E4" w:rsidRDefault="00454E7F" w:rsidP="002C4706">
      <w:pPr>
        <w:ind w:firstLine="0"/>
      </w:pPr>
    </w:p>
    <w:p w:rsidR="00454E7F" w:rsidRPr="00AD59E4" w:rsidRDefault="00454E7F" w:rsidP="002C4706">
      <w:pPr>
        <w:ind w:firstLine="0"/>
      </w:pPr>
    </w:p>
    <w:p w:rsidR="00454E7F" w:rsidRPr="00AD59E4" w:rsidRDefault="00454E7F" w:rsidP="002C4706">
      <w:pPr>
        <w:ind w:firstLine="0"/>
      </w:pPr>
    </w:p>
    <w:p w:rsidR="00454E7F" w:rsidRPr="00AD59E4" w:rsidRDefault="00454E7F" w:rsidP="002C4706">
      <w:pPr>
        <w:ind w:firstLine="0"/>
      </w:pPr>
    </w:p>
    <w:p w:rsidR="00454E7F" w:rsidRPr="006E2391" w:rsidRDefault="00FB2B33" w:rsidP="006E2391">
      <w:pPr>
        <w:pStyle w:val="Heading1"/>
        <w:jc w:val="center"/>
        <w:rPr>
          <w:b/>
          <w:color w:val="auto"/>
        </w:rPr>
      </w:pPr>
      <w:bookmarkStart w:id="20" w:name="_Toc68896625"/>
      <w:r w:rsidRPr="006E2391">
        <w:rPr>
          <w:b/>
          <w:color w:val="auto"/>
        </w:rPr>
        <w:t>References</w:t>
      </w:r>
      <w:bookmarkEnd w:id="20"/>
    </w:p>
    <w:p w:rsidR="00AD59E4" w:rsidRPr="00AD59E4" w:rsidRDefault="00FB2B33" w:rsidP="00AD59E4">
      <w:pPr>
        <w:ind w:left="720" w:hanging="720"/>
        <w:rPr>
          <w:rFonts w:cs="Arial"/>
          <w:color w:val="222222"/>
          <w:szCs w:val="20"/>
          <w:shd w:val="clear" w:color="auto" w:fill="FFFFFF"/>
        </w:rPr>
      </w:pPr>
      <w:r w:rsidRPr="00AD59E4">
        <w:rPr>
          <w:rFonts w:cs="Arial"/>
          <w:color w:val="222222"/>
          <w:szCs w:val="20"/>
          <w:shd w:val="clear" w:color="auto" w:fill="FFFFFF"/>
        </w:rPr>
        <w:t>Roberts, C., Roberts, D. F., &amp; Bisson, D. (2016). </w:t>
      </w:r>
      <w:r w:rsidRPr="00AD59E4">
        <w:rPr>
          <w:rFonts w:cs="Arial"/>
          <w:i/>
          <w:iCs/>
          <w:color w:val="222222"/>
          <w:szCs w:val="20"/>
          <w:shd w:val="clear" w:color="auto" w:fill="FFFFFF"/>
        </w:rPr>
        <w:t>A history of England, volume 2: 1688 to the present</w:t>
      </w:r>
      <w:r w:rsidRPr="00AD59E4">
        <w:rPr>
          <w:rFonts w:cs="Arial"/>
          <w:color w:val="222222"/>
          <w:szCs w:val="20"/>
          <w:shd w:val="clear" w:color="auto" w:fill="FFFFFF"/>
        </w:rPr>
        <w:t> (Vol. 2). Routledge.</w:t>
      </w:r>
    </w:p>
    <w:p w:rsidR="00AD59E4" w:rsidRPr="00AD59E4" w:rsidRDefault="00FB2B33" w:rsidP="00AD59E4">
      <w:pPr>
        <w:ind w:left="720" w:hanging="720"/>
        <w:rPr>
          <w:rFonts w:cs="Arial"/>
          <w:color w:val="222222"/>
          <w:szCs w:val="20"/>
          <w:shd w:val="clear" w:color="auto" w:fill="FFFFFF"/>
        </w:rPr>
      </w:pPr>
      <w:r w:rsidRPr="00AD59E4">
        <w:rPr>
          <w:rFonts w:cs="Arial"/>
          <w:color w:val="222222"/>
          <w:szCs w:val="20"/>
          <w:shd w:val="clear" w:color="auto" w:fill="FFFFFF"/>
        </w:rPr>
        <w:t>Condren, C. (2016). </w:t>
      </w:r>
      <w:r w:rsidRPr="00AD59E4">
        <w:rPr>
          <w:rFonts w:cs="Arial"/>
          <w:i/>
          <w:iCs/>
          <w:color w:val="222222"/>
          <w:szCs w:val="20"/>
          <w:shd w:val="clear" w:color="auto" w:fill="FFFFFF"/>
        </w:rPr>
        <w:t xml:space="preserve">The language of politics in </w:t>
      </w:r>
      <w:r w:rsidRPr="00AD59E4">
        <w:rPr>
          <w:rFonts w:cs="Arial"/>
          <w:i/>
          <w:iCs/>
          <w:color w:val="222222"/>
          <w:szCs w:val="20"/>
          <w:shd w:val="clear" w:color="auto" w:fill="FFFFFF"/>
        </w:rPr>
        <w:t>seventeenth-century England</w:t>
      </w:r>
      <w:r w:rsidRPr="00AD59E4">
        <w:rPr>
          <w:rFonts w:cs="Arial"/>
          <w:color w:val="222222"/>
          <w:szCs w:val="20"/>
          <w:shd w:val="clear" w:color="auto" w:fill="FFFFFF"/>
        </w:rPr>
        <w:t>. Springer.</w:t>
      </w:r>
    </w:p>
    <w:p w:rsidR="00AD59E4" w:rsidRPr="00AD59E4" w:rsidRDefault="00FB2B33" w:rsidP="00AD59E4">
      <w:pPr>
        <w:ind w:left="720" w:hanging="720"/>
        <w:rPr>
          <w:rFonts w:cs="Arial"/>
          <w:color w:val="222222"/>
          <w:szCs w:val="20"/>
          <w:shd w:val="clear" w:color="auto" w:fill="FFFFFF"/>
        </w:rPr>
      </w:pPr>
      <w:r w:rsidRPr="00AD59E4">
        <w:rPr>
          <w:rFonts w:cs="Arial"/>
          <w:color w:val="222222"/>
          <w:szCs w:val="20"/>
          <w:shd w:val="clear" w:color="auto" w:fill="FFFFFF"/>
        </w:rPr>
        <w:t>Johnson, A. W. (2016). </w:t>
      </w:r>
      <w:r w:rsidRPr="00AD59E4">
        <w:rPr>
          <w:rFonts w:cs="Arial"/>
          <w:i/>
          <w:iCs/>
          <w:color w:val="222222"/>
          <w:szCs w:val="20"/>
          <w:shd w:val="clear" w:color="auto" w:fill="FFFFFF"/>
        </w:rPr>
        <w:t>Writing and religion in England, 1558-1689: studies in community-making and cultural memory</w:t>
      </w:r>
      <w:r w:rsidRPr="00AD59E4">
        <w:rPr>
          <w:rFonts w:cs="Arial"/>
          <w:color w:val="222222"/>
          <w:szCs w:val="20"/>
          <w:shd w:val="clear" w:color="auto" w:fill="FFFFFF"/>
        </w:rPr>
        <w:t>. Routledge.</w:t>
      </w:r>
    </w:p>
    <w:p w:rsidR="00AD59E4" w:rsidRPr="00AD59E4" w:rsidRDefault="00FB2B33" w:rsidP="00AD59E4">
      <w:pPr>
        <w:ind w:left="720" w:hanging="720"/>
        <w:rPr>
          <w:rFonts w:cs="Arial"/>
          <w:color w:val="222222"/>
          <w:szCs w:val="20"/>
          <w:shd w:val="clear" w:color="auto" w:fill="FFFFFF"/>
        </w:rPr>
      </w:pPr>
      <w:r w:rsidRPr="00AD59E4">
        <w:rPr>
          <w:rFonts w:cs="Arial"/>
          <w:color w:val="222222"/>
          <w:szCs w:val="20"/>
          <w:shd w:val="clear" w:color="auto" w:fill="FFFFFF"/>
        </w:rPr>
        <w:t xml:space="preserve">Marmot, M. (2020). Health equity in England: the Marmot review ten years on. </w:t>
      </w:r>
      <w:r w:rsidRPr="00AD59E4">
        <w:rPr>
          <w:rFonts w:cs="Arial"/>
          <w:i/>
          <w:iCs/>
          <w:color w:val="222222"/>
          <w:szCs w:val="20"/>
          <w:shd w:val="clear" w:color="auto" w:fill="FFFFFF"/>
        </w:rPr>
        <w:t>Bmj</w:t>
      </w:r>
      <w:r w:rsidRPr="00AD59E4">
        <w:rPr>
          <w:rFonts w:cs="Arial"/>
          <w:color w:val="222222"/>
          <w:szCs w:val="20"/>
          <w:shd w:val="clear" w:color="auto" w:fill="FFFFFF"/>
        </w:rPr>
        <w:t>, </w:t>
      </w:r>
      <w:r w:rsidRPr="00AD59E4">
        <w:rPr>
          <w:rFonts w:cs="Arial"/>
          <w:i/>
          <w:iCs/>
          <w:color w:val="222222"/>
          <w:szCs w:val="20"/>
          <w:shd w:val="clear" w:color="auto" w:fill="FFFFFF"/>
        </w:rPr>
        <w:t>368</w:t>
      </w:r>
      <w:r w:rsidRPr="00AD59E4">
        <w:rPr>
          <w:rFonts w:cs="Arial"/>
          <w:color w:val="222222"/>
          <w:szCs w:val="20"/>
          <w:shd w:val="clear" w:color="auto" w:fill="FFFFFF"/>
        </w:rPr>
        <w:t>.</w:t>
      </w:r>
    </w:p>
    <w:p w:rsidR="00AD59E4" w:rsidRPr="00AD59E4" w:rsidRDefault="00FB2B33" w:rsidP="00AD59E4">
      <w:pPr>
        <w:ind w:left="720" w:hanging="720"/>
        <w:rPr>
          <w:rFonts w:cs="Arial"/>
          <w:color w:val="222222"/>
          <w:szCs w:val="20"/>
          <w:shd w:val="clear" w:color="auto" w:fill="FFFFFF"/>
        </w:rPr>
      </w:pPr>
      <w:r w:rsidRPr="00AD59E4">
        <w:rPr>
          <w:rFonts w:cs="Arial"/>
          <w:color w:val="222222"/>
          <w:szCs w:val="20"/>
          <w:shd w:val="clear" w:color="auto" w:fill="FFFFFF"/>
        </w:rPr>
        <w:t>Czi</w:t>
      </w:r>
      <w:r w:rsidRPr="00AD59E4">
        <w:rPr>
          <w:rFonts w:cs="Arial"/>
          <w:color w:val="222222"/>
          <w:szCs w:val="20"/>
          <w:shd w:val="clear" w:color="auto" w:fill="FFFFFF"/>
        </w:rPr>
        <w:t xml:space="preserve">schke, D., &amp; van Bortel, G. (2018). An exploration of concepts and policies on 'affordable housing in England, Italy, Poland, and The Netherlands. </w:t>
      </w:r>
      <w:r w:rsidRPr="00AD59E4">
        <w:rPr>
          <w:rFonts w:cs="Arial"/>
          <w:i/>
          <w:iCs/>
          <w:color w:val="222222"/>
          <w:szCs w:val="20"/>
          <w:shd w:val="clear" w:color="auto" w:fill="FFFFFF"/>
        </w:rPr>
        <w:t>Journal of Housing and the Built Environment</w:t>
      </w:r>
      <w:r w:rsidRPr="00AD59E4">
        <w:rPr>
          <w:rFonts w:cs="Arial"/>
          <w:color w:val="222222"/>
          <w:szCs w:val="20"/>
          <w:shd w:val="clear" w:color="auto" w:fill="FFFFFF"/>
        </w:rPr>
        <w:t>, 1-21.</w:t>
      </w:r>
    </w:p>
    <w:p w:rsidR="00AD59E4" w:rsidRPr="00AD59E4" w:rsidRDefault="00FB2B33" w:rsidP="00AD59E4">
      <w:pPr>
        <w:ind w:left="720" w:hanging="720"/>
        <w:rPr>
          <w:rFonts w:cs="Arial"/>
          <w:color w:val="222222"/>
          <w:szCs w:val="20"/>
          <w:shd w:val="clear" w:color="auto" w:fill="FFFFFF"/>
        </w:rPr>
      </w:pPr>
      <w:r w:rsidRPr="00AD59E4">
        <w:rPr>
          <w:rFonts w:cs="Arial"/>
          <w:color w:val="222222"/>
          <w:szCs w:val="20"/>
          <w:shd w:val="clear" w:color="auto" w:fill="FFFFFF"/>
        </w:rPr>
        <w:t>Nevalainen, T., &amp; Raumolin-Brunberg, H. (2016). </w:t>
      </w:r>
      <w:r w:rsidRPr="00AD59E4">
        <w:rPr>
          <w:rFonts w:cs="Arial"/>
          <w:i/>
          <w:iCs/>
          <w:color w:val="222222"/>
          <w:szCs w:val="20"/>
          <w:shd w:val="clear" w:color="auto" w:fill="FFFFFF"/>
        </w:rPr>
        <w:t>Historica</w:t>
      </w:r>
      <w:r w:rsidRPr="00AD59E4">
        <w:rPr>
          <w:rFonts w:cs="Arial"/>
          <w:i/>
          <w:iCs/>
          <w:color w:val="222222"/>
          <w:szCs w:val="20"/>
          <w:shd w:val="clear" w:color="auto" w:fill="FFFFFF"/>
        </w:rPr>
        <w:t>l sociolinguistics: language change in Tudor and Stuart England</w:t>
      </w:r>
      <w:r w:rsidRPr="00AD59E4">
        <w:rPr>
          <w:rFonts w:cs="Arial"/>
          <w:color w:val="222222"/>
          <w:szCs w:val="20"/>
          <w:shd w:val="clear" w:color="auto" w:fill="FFFFFF"/>
        </w:rPr>
        <w:t>. Taylor &amp; Francis.</w:t>
      </w:r>
    </w:p>
    <w:p w:rsidR="00AD59E4" w:rsidRPr="00AD59E4" w:rsidRDefault="00FB2B33" w:rsidP="00AD59E4">
      <w:pPr>
        <w:ind w:left="720" w:hanging="720"/>
      </w:pPr>
      <w:r w:rsidRPr="00AD59E4">
        <w:rPr>
          <w:rFonts w:cs="Arial"/>
          <w:color w:val="222222"/>
          <w:szCs w:val="20"/>
          <w:shd w:val="clear" w:color="auto" w:fill="FFFFFF"/>
        </w:rPr>
        <w:t>Powdthavee, N. (2021). Education and pro-environmental attitudes and behaviors: A nonparametric regression discontinuity analysis of major schooling reform in England and Wa</w:t>
      </w:r>
      <w:r w:rsidRPr="00AD59E4">
        <w:rPr>
          <w:rFonts w:cs="Arial"/>
          <w:color w:val="222222"/>
          <w:szCs w:val="20"/>
          <w:shd w:val="clear" w:color="auto" w:fill="FFFFFF"/>
        </w:rPr>
        <w:t xml:space="preserve">les. </w:t>
      </w:r>
      <w:r w:rsidRPr="00AD59E4">
        <w:rPr>
          <w:rFonts w:cs="Arial"/>
          <w:i/>
          <w:iCs/>
          <w:color w:val="222222"/>
          <w:szCs w:val="20"/>
          <w:shd w:val="clear" w:color="auto" w:fill="FFFFFF"/>
        </w:rPr>
        <w:t>Ecological Economics</w:t>
      </w:r>
      <w:r w:rsidRPr="00AD59E4">
        <w:rPr>
          <w:rFonts w:cs="Arial"/>
          <w:color w:val="222222"/>
          <w:szCs w:val="20"/>
          <w:shd w:val="clear" w:color="auto" w:fill="FFFFFF"/>
        </w:rPr>
        <w:t>, </w:t>
      </w:r>
      <w:r w:rsidRPr="00AD59E4">
        <w:rPr>
          <w:rFonts w:cs="Arial"/>
          <w:i/>
          <w:iCs/>
          <w:color w:val="222222"/>
          <w:szCs w:val="20"/>
          <w:shd w:val="clear" w:color="auto" w:fill="FFFFFF"/>
        </w:rPr>
        <w:t>181</w:t>
      </w:r>
      <w:r w:rsidRPr="00AD59E4">
        <w:rPr>
          <w:rFonts w:cs="Arial"/>
          <w:color w:val="222222"/>
          <w:szCs w:val="20"/>
          <w:shd w:val="clear" w:color="auto" w:fill="FFFFFF"/>
        </w:rPr>
        <w:t>, 106931.</w:t>
      </w:r>
    </w:p>
    <w:p w:rsidR="00AD59E4" w:rsidRPr="00AD59E4" w:rsidRDefault="00AD59E4" w:rsidP="002C4706">
      <w:pPr>
        <w:ind w:firstLine="0"/>
      </w:pPr>
    </w:p>
    <w:p w:rsidR="00AD59E4" w:rsidRPr="00AD59E4" w:rsidRDefault="00FB2B33" w:rsidP="00AD59E4">
      <w:pPr>
        <w:ind w:left="720" w:hanging="720"/>
        <w:rPr>
          <w:rFonts w:cs="Arial"/>
          <w:color w:val="222222"/>
          <w:szCs w:val="20"/>
          <w:shd w:val="clear" w:color="auto" w:fill="FFFFFF"/>
        </w:rPr>
      </w:pPr>
      <w:r w:rsidRPr="00AD59E4">
        <w:rPr>
          <w:rFonts w:cs="Arial"/>
          <w:color w:val="222222"/>
          <w:szCs w:val="20"/>
          <w:shd w:val="clear" w:color="auto" w:fill="FFFFFF"/>
        </w:rPr>
        <w:t xml:space="preserve">Orsi, C. (2020, February). Economic Thought and Social Institutions in Eighteenth-Century England. In </w:t>
      </w:r>
      <w:r w:rsidRPr="00AD59E4">
        <w:rPr>
          <w:rFonts w:cs="Arial"/>
          <w:i/>
          <w:iCs/>
          <w:color w:val="222222"/>
          <w:szCs w:val="20"/>
          <w:shd w:val="clear" w:color="auto" w:fill="FFFFFF"/>
        </w:rPr>
        <w:t xml:space="preserve">Research in the History of Economic Thought and Methodology: Including a Symposium on Public Finance in the </w:t>
      </w:r>
      <w:r w:rsidRPr="00AD59E4">
        <w:rPr>
          <w:rFonts w:cs="Arial"/>
          <w:i/>
          <w:iCs/>
          <w:color w:val="222222"/>
          <w:szCs w:val="20"/>
          <w:shd w:val="clear" w:color="auto" w:fill="FFFFFF"/>
        </w:rPr>
        <w:t>History of Economic Thought</w:t>
      </w:r>
      <w:r w:rsidRPr="00AD59E4">
        <w:rPr>
          <w:rFonts w:cs="Arial"/>
          <w:color w:val="222222"/>
          <w:szCs w:val="20"/>
          <w:shd w:val="clear" w:color="auto" w:fill="FFFFFF"/>
        </w:rPr>
        <w:t>. Emerald Publishing Limited.</w:t>
      </w:r>
    </w:p>
    <w:p w:rsidR="002C4706" w:rsidRPr="00AD59E4" w:rsidRDefault="002C4706" w:rsidP="002C4706">
      <w:pPr>
        <w:ind w:firstLine="0"/>
      </w:pPr>
    </w:p>
    <w:p w:rsidR="002C4706" w:rsidRPr="00AD59E4" w:rsidRDefault="002C4706" w:rsidP="002C4706">
      <w:pPr>
        <w:ind w:firstLine="0"/>
      </w:pPr>
    </w:p>
    <w:p w:rsidR="002C4706" w:rsidRPr="00AD59E4" w:rsidRDefault="002C4706" w:rsidP="002C4706">
      <w:pPr>
        <w:ind w:firstLine="0"/>
      </w:pPr>
    </w:p>
    <w:p w:rsidR="00454E7F" w:rsidRPr="00AD59E4" w:rsidRDefault="00454E7F" w:rsidP="002C4706">
      <w:pPr>
        <w:ind w:firstLine="0"/>
      </w:pPr>
    </w:p>
    <w:p w:rsidR="002C4706" w:rsidRPr="00AD59E4" w:rsidRDefault="002C4706" w:rsidP="00773915">
      <w:pPr>
        <w:ind w:firstLine="0"/>
      </w:pPr>
    </w:p>
    <w:p w:rsidR="00F6464A" w:rsidRPr="00AD59E4" w:rsidRDefault="00F6464A" w:rsidP="00F6464A">
      <w:pPr>
        <w:ind w:firstLine="0"/>
      </w:pPr>
    </w:p>
    <w:p w:rsidR="00A7069B" w:rsidRPr="00AD59E4" w:rsidRDefault="00A7069B" w:rsidP="00A7069B">
      <w:pPr>
        <w:ind w:firstLine="0"/>
        <w:rPr>
          <w:b/>
        </w:rPr>
      </w:pPr>
    </w:p>
    <w:p w:rsidR="00A7069B" w:rsidRPr="00AD59E4" w:rsidRDefault="00A7069B" w:rsidP="00A7069B">
      <w:pPr>
        <w:ind w:firstLine="0"/>
      </w:pPr>
    </w:p>
    <w:p w:rsidR="000E67B8" w:rsidRPr="00AD59E4" w:rsidRDefault="000E67B8" w:rsidP="00102076">
      <w:pPr>
        <w:ind w:firstLine="0"/>
      </w:pPr>
    </w:p>
    <w:sectPr w:rsidR="000E67B8" w:rsidRPr="00AD59E4" w:rsidSect="002864CD">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B33" w:rsidRDefault="00FB2B33">
      <w:pPr>
        <w:spacing w:after="0" w:line="240" w:lineRule="auto"/>
      </w:pPr>
      <w:r>
        <w:separator/>
      </w:r>
    </w:p>
  </w:endnote>
  <w:endnote w:type="continuationSeparator" w:id="0">
    <w:p w:rsidR="00FB2B33" w:rsidRDefault="00FB2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B33" w:rsidRDefault="00FB2B33">
      <w:pPr>
        <w:spacing w:after="0" w:line="240" w:lineRule="auto"/>
      </w:pPr>
      <w:r>
        <w:separator/>
      </w:r>
    </w:p>
  </w:footnote>
  <w:footnote w:type="continuationSeparator" w:id="0">
    <w:p w:rsidR="00FB2B33" w:rsidRDefault="00FB2B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942935"/>
      <w:docPartObj>
        <w:docPartGallery w:val="Page Numbers (Top of Page)"/>
        <w:docPartUnique/>
      </w:docPartObj>
    </w:sdtPr>
    <w:sdtEndPr>
      <w:rPr>
        <w:noProof/>
      </w:rPr>
    </w:sdtEndPr>
    <w:sdtContent>
      <w:p w:rsidR="002864CD" w:rsidRDefault="00FB2B33">
        <w:pPr>
          <w:pStyle w:val="Header"/>
          <w:jc w:val="right"/>
        </w:pPr>
        <w:r>
          <w:t>GIRL SCOUT COOKIES IN ENGLAND</w:t>
        </w:r>
        <w:r>
          <w:tab/>
        </w:r>
        <w:r>
          <w:fldChar w:fldCharType="begin"/>
        </w:r>
        <w:r>
          <w:instrText xml:space="preserve"> PAGE   \* MERGEFORMAT </w:instrText>
        </w:r>
        <w:r>
          <w:fldChar w:fldCharType="separate"/>
        </w:r>
        <w:r w:rsidR="003E4C72">
          <w:rPr>
            <w:noProof/>
          </w:rPr>
          <w:t>10</w:t>
        </w:r>
        <w:r>
          <w:rPr>
            <w:noProof/>
          </w:rPr>
          <w:fldChar w:fldCharType="end"/>
        </w:r>
      </w:p>
    </w:sdtContent>
  </w:sdt>
  <w:p w:rsidR="002864CD" w:rsidRDefault="002864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1E8" w:rsidRDefault="00FB2B33">
    <w:pPr>
      <w:pStyle w:val="Header"/>
      <w:jc w:val="right"/>
    </w:pPr>
    <w:r>
      <w:t>Running head: GIRL SCOUT COOKIES IN ENGLAND</w:t>
    </w:r>
    <w:sdt>
      <w:sdtPr>
        <w:id w:val="2106927243"/>
        <w:docPartObj>
          <w:docPartGallery w:val="Page Numbers (Top of Page)"/>
          <w:docPartUnique/>
        </w:docPartObj>
      </w:sdtPr>
      <w:sdtEndPr>
        <w:rPr>
          <w:noProof/>
        </w:rPr>
      </w:sdtEndPr>
      <w:sdtContent>
        <w:r>
          <w:tab/>
        </w:r>
        <w:r>
          <w:fldChar w:fldCharType="begin"/>
        </w:r>
        <w:r>
          <w:instrText xml:space="preserve"> PAGE   \* MERGEFORMAT </w:instrText>
        </w:r>
        <w:r>
          <w:fldChar w:fldCharType="separate"/>
        </w:r>
        <w:r>
          <w:rPr>
            <w:noProof/>
          </w:rPr>
          <w:t>1</w:t>
        </w:r>
        <w:r>
          <w:rPr>
            <w:noProof/>
          </w:rPr>
          <w:fldChar w:fldCharType="end"/>
        </w:r>
      </w:sdtContent>
    </w:sdt>
  </w:p>
  <w:p w:rsidR="002864CD" w:rsidRDefault="002864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4CD"/>
    <w:rsid w:val="00010D5F"/>
    <w:rsid w:val="00075897"/>
    <w:rsid w:val="000D63C6"/>
    <w:rsid w:val="000E67B8"/>
    <w:rsid w:val="00102076"/>
    <w:rsid w:val="001341E8"/>
    <w:rsid w:val="001B48DC"/>
    <w:rsid w:val="0022097C"/>
    <w:rsid w:val="002864CD"/>
    <w:rsid w:val="002C4706"/>
    <w:rsid w:val="002C7AF5"/>
    <w:rsid w:val="003E3062"/>
    <w:rsid w:val="003E4C72"/>
    <w:rsid w:val="00454E7F"/>
    <w:rsid w:val="004C0B12"/>
    <w:rsid w:val="004F05D6"/>
    <w:rsid w:val="00513755"/>
    <w:rsid w:val="005D5FA5"/>
    <w:rsid w:val="00697A56"/>
    <w:rsid w:val="006E2391"/>
    <w:rsid w:val="00773915"/>
    <w:rsid w:val="007B11B2"/>
    <w:rsid w:val="008A0749"/>
    <w:rsid w:val="009A3DC5"/>
    <w:rsid w:val="009E207D"/>
    <w:rsid w:val="00A7069B"/>
    <w:rsid w:val="00AB165D"/>
    <w:rsid w:val="00AD59E4"/>
    <w:rsid w:val="00AE1ECB"/>
    <w:rsid w:val="00B22A29"/>
    <w:rsid w:val="00B80F2F"/>
    <w:rsid w:val="00BE4B78"/>
    <w:rsid w:val="00C30D2A"/>
    <w:rsid w:val="00C32022"/>
    <w:rsid w:val="00CC44D6"/>
    <w:rsid w:val="00CE1156"/>
    <w:rsid w:val="00CF6465"/>
    <w:rsid w:val="00E20857"/>
    <w:rsid w:val="00ED2CF1"/>
    <w:rsid w:val="00F6464A"/>
    <w:rsid w:val="00FB2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52DC6-89A0-48A6-9584-79A233B8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0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20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64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4CD"/>
  </w:style>
  <w:style w:type="paragraph" w:styleId="Footer">
    <w:name w:val="footer"/>
    <w:basedOn w:val="Normal"/>
    <w:link w:val="FooterChar"/>
    <w:uiPriority w:val="99"/>
    <w:unhideWhenUsed/>
    <w:rsid w:val="002864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4CD"/>
  </w:style>
  <w:style w:type="character" w:customStyle="1" w:styleId="Heading1Char">
    <w:name w:val="Heading 1 Char"/>
    <w:basedOn w:val="DefaultParagraphFont"/>
    <w:link w:val="Heading1"/>
    <w:uiPriority w:val="9"/>
    <w:rsid w:val="00220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2097C"/>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22097C"/>
    <w:pPr>
      <w:spacing w:line="259" w:lineRule="auto"/>
      <w:ind w:firstLine="0"/>
      <w:outlineLvl w:val="9"/>
    </w:pPr>
    <w:rPr>
      <w:lang w:val="en-US"/>
    </w:rPr>
  </w:style>
  <w:style w:type="paragraph" w:styleId="TOC1">
    <w:name w:val="toc 1"/>
    <w:basedOn w:val="Normal"/>
    <w:next w:val="Normal"/>
    <w:autoRedefine/>
    <w:uiPriority w:val="39"/>
    <w:unhideWhenUsed/>
    <w:rsid w:val="0022097C"/>
    <w:pPr>
      <w:spacing w:after="100"/>
    </w:pPr>
  </w:style>
  <w:style w:type="paragraph" w:styleId="TOC2">
    <w:name w:val="toc 2"/>
    <w:basedOn w:val="Normal"/>
    <w:next w:val="Normal"/>
    <w:autoRedefine/>
    <w:uiPriority w:val="39"/>
    <w:unhideWhenUsed/>
    <w:rsid w:val="0022097C"/>
    <w:pPr>
      <w:spacing w:after="100"/>
      <w:ind w:left="240"/>
    </w:pPr>
  </w:style>
  <w:style w:type="character" w:styleId="Hyperlink">
    <w:name w:val="Hyperlink"/>
    <w:basedOn w:val="DefaultParagraphFont"/>
    <w:uiPriority w:val="99"/>
    <w:unhideWhenUsed/>
    <w:rsid w:val="002209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F6FF894-999A-4F2F-9C6E-2984C939F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2071</Words>
  <Characters>11808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2021-04-09T18:56:00Z</dcterms:created>
  <dcterms:modified xsi:type="dcterms:W3CDTF">2021-04-09T18:56:00Z</dcterms:modified>
</cp:coreProperties>
</file>